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F532" w14:textId="4648F25C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Términos y condiciones actividad promocional “Gana bono de $</w:t>
      </w:r>
      <w:r w:rsidR="00636ACF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.000 por cada $</w:t>
      </w:r>
      <w:r w:rsidR="00D50AD8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0.000 pesos en compras”</w:t>
      </w:r>
    </w:p>
    <w:p w14:paraId="73E15388" w14:textId="77777777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</w:p>
    <w:p w14:paraId="1ECC3FE4" w14:textId="1B72492E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Los presentes términos y condiciones regirán la actividad promocional de la entrega de Bonos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 xml:space="preserve">.000 pesos colombianos por </w:t>
      </w:r>
      <w:r w:rsidR="005C3762" w:rsidRPr="00413605">
        <w:rPr>
          <w:rFonts w:asciiTheme="minorHAnsi" w:eastAsia="Verdana" w:hAnsiTheme="minorHAnsi" w:cstheme="minorHAnsi"/>
        </w:rPr>
        <w:t>cada</w:t>
      </w:r>
      <w:r w:rsidR="00503310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</w:t>
      </w:r>
      <w:r w:rsidR="005C3762" w:rsidRPr="00413605">
        <w:rPr>
          <w:rFonts w:asciiTheme="minorHAnsi" w:eastAsia="Verdana" w:hAnsiTheme="minorHAnsi" w:cstheme="minorHAnsi"/>
        </w:rPr>
        <w:t xml:space="preserve"> completados</w:t>
      </w:r>
      <w:r w:rsidR="00A469C1" w:rsidRPr="00413605">
        <w:rPr>
          <w:rFonts w:asciiTheme="minorHAnsi" w:eastAsia="Verdana" w:hAnsiTheme="minorHAnsi" w:cstheme="minorHAnsi"/>
        </w:rPr>
        <w:t xml:space="preserve"> en compra</w:t>
      </w:r>
      <w:r w:rsidR="005463B5" w:rsidRPr="00413605">
        <w:rPr>
          <w:rFonts w:asciiTheme="minorHAnsi" w:eastAsia="Verdana" w:hAnsiTheme="minorHAnsi" w:cstheme="minorHAnsi"/>
        </w:rPr>
        <w:t>s</w:t>
      </w:r>
      <w:r w:rsidR="0082105F" w:rsidRPr="00413605">
        <w:rPr>
          <w:rFonts w:asciiTheme="minorHAnsi" w:eastAsia="Verdana" w:hAnsiTheme="minorHAnsi" w:cstheme="minorHAnsi"/>
        </w:rPr>
        <w:t xml:space="preserve"> realizadas únicamente</w:t>
      </w:r>
      <w:r w:rsidRPr="00413605">
        <w:rPr>
          <w:rFonts w:asciiTheme="minorHAnsi" w:eastAsia="Verdana" w:hAnsiTheme="minorHAnsi" w:cstheme="minorHAnsi"/>
        </w:rPr>
        <w:t xml:space="preserve"> en la </w:t>
      </w:r>
      <w:bookmarkStart w:id="0" w:name="_Hlk207875317"/>
      <w:r w:rsidRPr="00413605">
        <w:rPr>
          <w:rFonts w:asciiTheme="minorHAnsi" w:eastAsia="Verdana" w:hAnsiTheme="minorHAnsi" w:cstheme="minorHAnsi"/>
        </w:rPr>
        <w:t xml:space="preserve">Tienda </w:t>
      </w:r>
      <w:r w:rsidR="004E5E3D">
        <w:rPr>
          <w:rFonts w:asciiTheme="minorHAnsi" w:eastAsia="Verdana" w:hAnsiTheme="minorHAnsi" w:cstheme="minorHAnsi"/>
        </w:rPr>
        <w:t xml:space="preserve">física </w:t>
      </w:r>
      <w:r w:rsidRPr="00413605">
        <w:rPr>
          <w:rFonts w:asciiTheme="minorHAnsi" w:eastAsia="Verdana" w:hAnsiTheme="minorHAnsi" w:cstheme="minorHAnsi"/>
        </w:rPr>
        <w:t>D1</w:t>
      </w:r>
      <w:r w:rsidR="00E63085">
        <w:rPr>
          <w:rFonts w:asciiTheme="minorHAnsi" w:eastAsia="Verdana" w:hAnsiTheme="minorHAnsi" w:cstheme="minorHAnsi"/>
        </w:rPr>
        <w:t xml:space="preserve"> </w:t>
      </w:r>
      <w:r w:rsidR="002C39F2">
        <w:rPr>
          <w:rFonts w:asciiTheme="minorHAnsi" w:eastAsia="Verdana" w:hAnsiTheme="minorHAnsi" w:cstheme="minorHAnsi"/>
        </w:rPr>
        <w:t xml:space="preserve">BOG ALCAZARES </w:t>
      </w:r>
      <w:r w:rsidR="00527861" w:rsidRPr="00413605">
        <w:rPr>
          <w:rFonts w:asciiTheme="minorHAnsi" w:eastAsia="Verdana" w:hAnsiTheme="minorHAnsi" w:cstheme="minorHAnsi"/>
        </w:rPr>
        <w:t>ubicada en la dirección</w:t>
      </w:r>
      <w:bookmarkEnd w:id="0"/>
      <w:r w:rsidR="002C39F2">
        <w:rPr>
          <w:rFonts w:asciiTheme="minorHAnsi" w:eastAsia="Verdana" w:hAnsiTheme="minorHAnsi" w:cstheme="minorHAnsi"/>
        </w:rPr>
        <w:t xml:space="preserve"> CARRERA 24 </w:t>
      </w:r>
      <w:r w:rsidR="0032752D">
        <w:rPr>
          <w:rFonts w:asciiTheme="minorHAnsi" w:eastAsia="Verdana" w:hAnsiTheme="minorHAnsi" w:cstheme="minorHAnsi"/>
        </w:rPr>
        <w:t># 72-80/24</w:t>
      </w:r>
      <w:r w:rsidR="00AE5B84">
        <w:rPr>
          <w:rFonts w:asciiTheme="minorHAnsi" w:eastAsia="Verdana" w:hAnsiTheme="minorHAnsi" w:cstheme="minorHAnsi"/>
        </w:rPr>
        <w:t xml:space="preserve"> </w:t>
      </w:r>
      <w:r w:rsidR="00BB400C">
        <w:rPr>
          <w:rFonts w:asciiTheme="minorHAnsi" w:eastAsia="Verdana" w:hAnsiTheme="minorHAnsi" w:cstheme="minorHAnsi"/>
        </w:rPr>
        <w:t xml:space="preserve">de </w:t>
      </w:r>
      <w:r w:rsidR="00574C53">
        <w:rPr>
          <w:rFonts w:asciiTheme="minorHAnsi" w:eastAsia="Verdana" w:hAnsiTheme="minorHAnsi" w:cstheme="minorHAnsi"/>
        </w:rPr>
        <w:t xml:space="preserve">la ciudad de Bogotá </w:t>
      </w:r>
      <w:r w:rsidRPr="00413605">
        <w:rPr>
          <w:rFonts w:asciiTheme="minorHAnsi" w:eastAsia="Verdana" w:hAnsiTheme="minorHAnsi" w:cstheme="minorHAnsi"/>
        </w:rPr>
        <w:t>(</w:t>
      </w:r>
      <w:r w:rsidR="00592BCA" w:rsidRPr="00413605">
        <w:rPr>
          <w:rFonts w:asciiTheme="minorHAnsi" w:eastAsia="Verdana" w:hAnsiTheme="minorHAnsi" w:cstheme="minorHAnsi"/>
        </w:rPr>
        <w:t>e</w:t>
      </w:r>
      <w:r w:rsidRPr="00413605">
        <w:rPr>
          <w:rFonts w:asciiTheme="minorHAnsi" w:eastAsia="Verdana" w:hAnsiTheme="minorHAnsi" w:cstheme="minorHAnsi"/>
        </w:rPr>
        <w:t xml:space="preserve">n adelante “la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”).</w:t>
      </w:r>
      <w:r w:rsidR="004C68DF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Esta actividad es desarrollada por D1 S.A.S. (en adelante, “la</w:t>
      </w:r>
      <w:r w:rsidR="004F2FD0" w:rsidRPr="00413605">
        <w:rPr>
          <w:rFonts w:asciiTheme="minorHAnsi" w:eastAsia="Verdana" w:hAnsiTheme="minorHAnsi" w:cstheme="minorHAnsi"/>
        </w:rPr>
        <w:t xml:space="preserve"> compañía</w:t>
      </w:r>
      <w:r w:rsidRPr="00413605">
        <w:rPr>
          <w:rFonts w:asciiTheme="minorHAnsi" w:eastAsia="Verdana" w:hAnsiTheme="minorHAnsi" w:cstheme="minorHAnsi"/>
        </w:rPr>
        <w:t>”), sociedad identificada con el NIT 900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>276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 xml:space="preserve">962-1, cuya dirección de notificación judicial es </w:t>
      </w:r>
      <w:r w:rsidR="005C4EB1" w:rsidRPr="00413605">
        <w:rPr>
          <w:rFonts w:asciiTheme="minorHAnsi" w:eastAsia="Verdana" w:hAnsiTheme="minorHAnsi" w:cstheme="minorHAnsi"/>
        </w:rPr>
        <w:t>Calle 77 A No. 11 - 32</w:t>
      </w:r>
      <w:r w:rsidRPr="00413605">
        <w:rPr>
          <w:rFonts w:asciiTheme="minorHAnsi" w:eastAsia="Verdana" w:hAnsiTheme="minorHAnsi" w:cstheme="minorHAnsi"/>
        </w:rPr>
        <w:t xml:space="preserve">, Bogotá D.C., y cuyo correo electrónico para notificaciones es </w:t>
      </w:r>
      <w:hyperlink r:id="rId11" w:history="1">
        <w:r w:rsidR="00E55869" w:rsidRPr="00413605">
          <w:rPr>
            <w:rStyle w:val="Hipervnculo"/>
            <w:rFonts w:asciiTheme="minorHAnsi" w:eastAsia="Verdana" w:hAnsiTheme="minorHAnsi" w:cstheme="minorHAnsi"/>
          </w:rPr>
          <w:t>notificaciones.d1@d1.com.co</w:t>
        </w:r>
      </w:hyperlink>
      <w:r w:rsidR="00C9553E">
        <w:t xml:space="preserve"> </w:t>
      </w:r>
      <w:r w:rsidR="00E371FB">
        <w:rPr>
          <w:rFonts w:asciiTheme="minorHAnsi" w:hAnsi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.</w:t>
      </w:r>
      <w:r w:rsidR="00E55869" w:rsidRPr="00413605">
        <w:rPr>
          <w:rFonts w:asciiTheme="minorHAnsi" w:eastAsia="Verdana" w:hAnsiTheme="minorHAnsi" w:cstheme="minorHAnsi"/>
        </w:rPr>
        <w:t xml:space="preserve"> </w:t>
      </w:r>
    </w:p>
    <w:p w14:paraId="6B7D6D4A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</w:p>
    <w:p w14:paraId="1E2FC1B1" w14:textId="5A5CBA52" w:rsidR="009B31F9" w:rsidRPr="00413605" w:rsidRDefault="004F2FD0" w:rsidP="004F2FD0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u w:val="single"/>
        </w:rPr>
        <w:t>TÉRMINOS Y CONDICIONES</w:t>
      </w:r>
    </w:p>
    <w:p w14:paraId="29265F78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u w:val="single"/>
        </w:rPr>
      </w:pPr>
    </w:p>
    <w:p w14:paraId="1A16E868" w14:textId="7A6BD464" w:rsidR="00C130C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Estos términos y condiciones </w:t>
      </w:r>
      <w:r w:rsidR="00C130C9" w:rsidRPr="00413605">
        <w:rPr>
          <w:rFonts w:asciiTheme="minorHAnsi" w:eastAsia="Verdana" w:hAnsiTheme="minorHAnsi" w:cstheme="minorHAnsi"/>
        </w:rPr>
        <w:t xml:space="preserve">son aplicables para </w:t>
      </w:r>
      <w:r w:rsidR="004F2FD0" w:rsidRPr="00413605">
        <w:rPr>
          <w:rFonts w:asciiTheme="minorHAnsi" w:eastAsia="Verdana" w:hAnsiTheme="minorHAnsi" w:cstheme="minorHAnsi"/>
        </w:rPr>
        <w:t>l</w:t>
      </w:r>
      <w:r w:rsidR="00C130C9" w:rsidRPr="00413605">
        <w:rPr>
          <w:rFonts w:asciiTheme="minorHAnsi" w:eastAsia="Verdana" w:hAnsiTheme="minorHAnsi" w:cstheme="minorHAnsi"/>
        </w:rPr>
        <w:t>a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F2FD0" w:rsidRPr="00413605">
        <w:rPr>
          <w:rFonts w:asciiTheme="minorHAnsi" w:eastAsia="Verdana" w:hAnsiTheme="minorHAnsi" w:cstheme="minorHAnsi"/>
        </w:rPr>
        <w:t xml:space="preserve">actividad </w:t>
      </w:r>
      <w:r w:rsidRPr="00413605">
        <w:rPr>
          <w:rFonts w:asciiTheme="minorHAnsi" w:eastAsia="Verdana" w:hAnsiTheme="minorHAnsi" w:cstheme="minorHAnsi"/>
        </w:rPr>
        <w:t xml:space="preserve">que se desarrollará exclusivamente 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59789B" w:rsidRPr="00413605">
        <w:rPr>
          <w:rFonts w:asciiTheme="minorHAnsi" w:eastAsia="Verdana" w:hAnsiTheme="minorHAnsi" w:cstheme="minorHAnsi"/>
        </w:rPr>
        <w:t>D1</w:t>
      </w:r>
      <w:r w:rsidR="00BB400C">
        <w:rPr>
          <w:rFonts w:asciiTheme="minorHAnsi" w:eastAsia="Verdana" w:hAnsiTheme="minorHAnsi" w:cstheme="minorHAnsi"/>
        </w:rPr>
        <w:t xml:space="preserve"> </w:t>
      </w:r>
      <w:r w:rsidR="00C953F9">
        <w:rPr>
          <w:rFonts w:asciiTheme="minorHAnsi" w:eastAsia="Verdana" w:hAnsiTheme="minorHAnsi" w:cstheme="minorHAnsi"/>
        </w:rPr>
        <w:t xml:space="preserve">BOG ALCAZARES </w:t>
      </w:r>
      <w:r w:rsidR="00C953F9" w:rsidRPr="00413605">
        <w:rPr>
          <w:rFonts w:asciiTheme="minorHAnsi" w:eastAsia="Verdana" w:hAnsiTheme="minorHAnsi" w:cstheme="minorHAnsi"/>
        </w:rPr>
        <w:t>ubicada en la dirección</w:t>
      </w:r>
      <w:r w:rsidR="00C953F9">
        <w:rPr>
          <w:rFonts w:asciiTheme="minorHAnsi" w:eastAsia="Verdana" w:hAnsiTheme="minorHAnsi" w:cstheme="minorHAnsi"/>
        </w:rPr>
        <w:t xml:space="preserve"> CARRERA 24 # 72-80/24 de la ciudad de Bogotá</w:t>
      </w:r>
      <w:r w:rsidR="000D42E6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Verdana" w:hAnsiTheme="minorHAnsi" w:cstheme="minorHAnsi"/>
        </w:rPr>
        <w:t>(en adelante “</w:t>
      </w:r>
      <w:r w:rsidR="004F2FD0" w:rsidRPr="00413605">
        <w:rPr>
          <w:rFonts w:asciiTheme="minorHAnsi" w:eastAsia="Verdana" w:hAnsiTheme="minorHAnsi" w:cstheme="minorHAnsi"/>
        </w:rPr>
        <w:t>la tienda</w:t>
      </w:r>
      <w:r w:rsidR="002C0C4F" w:rsidRPr="00413605">
        <w:rPr>
          <w:rFonts w:asciiTheme="minorHAnsi" w:eastAsia="Verdana" w:hAnsiTheme="minorHAnsi" w:cstheme="minorHAnsi"/>
        </w:rPr>
        <w:t>”)</w:t>
      </w:r>
      <w:r w:rsidR="00BA088A" w:rsidRPr="00413605">
        <w:rPr>
          <w:rFonts w:asciiTheme="minorHAnsi" w:eastAsia="Verdana" w:hAnsiTheme="minorHAnsi" w:cstheme="minorHAnsi"/>
        </w:rPr>
        <w:t xml:space="preserve">, </w:t>
      </w:r>
      <w:r w:rsidR="002C0C4F" w:rsidRPr="00413605">
        <w:rPr>
          <w:rFonts w:asciiTheme="minorHAnsi" w:eastAsia="Verdana" w:hAnsiTheme="minorHAnsi" w:cstheme="minorHAnsi"/>
        </w:rPr>
        <w:t>desde</w:t>
      </w:r>
      <w:r w:rsidRPr="00413605">
        <w:rPr>
          <w:rFonts w:asciiTheme="minorHAnsi" w:eastAsia="Verdana" w:hAnsiTheme="minorHAnsi" w:cstheme="minorHAnsi"/>
        </w:rPr>
        <w:t xml:space="preserve"> el</w:t>
      </w:r>
      <w:r w:rsidR="0013469C" w:rsidRPr="00413605">
        <w:rPr>
          <w:rFonts w:asciiTheme="minorHAnsi" w:eastAsia="Verdana" w:hAnsiTheme="minorHAnsi" w:cstheme="minorHAnsi"/>
        </w:rPr>
        <w:t xml:space="preserve"> </w:t>
      </w:r>
      <w:r w:rsidR="003178DD">
        <w:rPr>
          <w:rFonts w:asciiTheme="minorHAnsi" w:eastAsia="Verdana" w:hAnsiTheme="minorHAnsi" w:cstheme="minorHAnsi"/>
        </w:rPr>
        <w:t xml:space="preserve">25 </w:t>
      </w:r>
      <w:r w:rsidR="00C843B2">
        <w:rPr>
          <w:rFonts w:asciiTheme="minorHAnsi" w:eastAsia="Verdana" w:hAnsiTheme="minorHAnsi" w:cstheme="minorHAnsi"/>
        </w:rPr>
        <w:t>de octubre</w:t>
      </w:r>
      <w:r w:rsidR="007E2DC4">
        <w:rPr>
          <w:rFonts w:asciiTheme="minorHAnsi" w:eastAsia="Verdana" w:hAnsiTheme="minorHAnsi" w:cstheme="minorHAnsi"/>
        </w:rPr>
        <w:t xml:space="preserve"> de</w:t>
      </w:r>
      <w:r w:rsidR="00C130C9" w:rsidRPr="00413605">
        <w:rPr>
          <w:rFonts w:asciiTheme="minorHAnsi" w:eastAsia="Verdana" w:hAnsiTheme="minorHAnsi" w:cstheme="minorHAnsi"/>
        </w:rPr>
        <w:t xml:space="preserve"> 2025 </w:t>
      </w:r>
      <w:r w:rsidR="004F2FD0" w:rsidRPr="00413605">
        <w:rPr>
          <w:rFonts w:asciiTheme="minorHAnsi" w:eastAsia="Verdana" w:hAnsiTheme="minorHAnsi" w:cstheme="minorHAnsi"/>
        </w:rPr>
        <w:t>(fecha</w:t>
      </w:r>
      <w:r w:rsidRPr="00413605">
        <w:rPr>
          <w:rFonts w:asciiTheme="minorHAnsi" w:eastAsia="Verdana" w:hAnsiTheme="minorHAnsi" w:cstheme="minorHAnsi"/>
        </w:rPr>
        <w:t xml:space="preserve"> de inicio</w:t>
      </w:r>
      <w:r w:rsidR="004F2FD0" w:rsidRPr="00413605">
        <w:rPr>
          <w:rFonts w:asciiTheme="minorHAnsi" w:eastAsia="Verdana" w:hAnsiTheme="minorHAnsi" w:cstheme="minorHAnsi"/>
        </w:rPr>
        <w:t xml:space="preserve"> de la actividad)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3E6504">
        <w:rPr>
          <w:rFonts w:asciiTheme="minorHAnsi" w:eastAsia="Verdana" w:hAnsiTheme="minorHAnsi" w:cstheme="minorHAnsi"/>
        </w:rPr>
        <w:t xml:space="preserve">y </w:t>
      </w:r>
      <w:r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016B46">
        <w:rPr>
          <w:rFonts w:asciiTheme="minorHAnsi" w:eastAsia="Verdana" w:hAnsiTheme="minorHAnsi" w:cstheme="minorHAnsi"/>
        </w:rPr>
        <w:t xml:space="preserve"> de octubre</w:t>
      </w:r>
      <w:r w:rsidR="00585D72">
        <w:rPr>
          <w:rFonts w:asciiTheme="minorHAnsi" w:eastAsia="Verdana" w:hAnsiTheme="minorHAnsi" w:cstheme="minorHAnsi"/>
        </w:rPr>
        <w:t xml:space="preserve"> </w:t>
      </w:r>
      <w:r w:rsidR="00C130C9" w:rsidRPr="00413605">
        <w:rPr>
          <w:rFonts w:asciiTheme="minorHAnsi" w:eastAsia="Verdana" w:hAnsiTheme="minorHAnsi" w:cstheme="minorHAnsi"/>
        </w:rPr>
        <w:t>de 2025</w:t>
      </w:r>
      <w:r w:rsidR="002C0C4F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4F2FD0" w:rsidRPr="00413605">
        <w:rPr>
          <w:rFonts w:asciiTheme="minorHAnsi" w:eastAsia="Verdana" w:hAnsiTheme="minorHAnsi" w:cstheme="minorHAnsi"/>
        </w:rPr>
        <w:t xml:space="preserve">fecha de finalización de la actividad).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0D42E6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8F0A82">
        <w:rPr>
          <w:rFonts w:asciiTheme="minorHAnsi" w:eastAsia="Verdana" w:hAnsiTheme="minorHAnsi" w:cstheme="minorHAnsi"/>
        </w:rPr>
        <w:t xml:space="preserve"> </w:t>
      </w:r>
      <w:r w:rsidR="004C68DF">
        <w:rPr>
          <w:rFonts w:asciiTheme="minorHAnsi" w:eastAsia="Verdana" w:hAnsiTheme="minorHAnsi" w:cstheme="minorHAnsi"/>
        </w:rPr>
        <w:t xml:space="preserve"> </w:t>
      </w:r>
      <w:r w:rsidR="00377565">
        <w:rPr>
          <w:rFonts w:asciiTheme="minorHAnsi" w:eastAsia="Verdana" w:hAnsiTheme="minorHAnsi" w:cstheme="minorHAnsi"/>
        </w:rPr>
        <w:t xml:space="preserve"> </w:t>
      </w:r>
      <w:r w:rsidR="00E371FB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EE3C04">
        <w:rPr>
          <w:rFonts w:asciiTheme="minorHAnsi" w:eastAsia="Verdana" w:hAnsiTheme="minorHAnsi" w:cstheme="minorHAnsi"/>
        </w:rPr>
        <w:t xml:space="preserve"> </w:t>
      </w:r>
      <w:r w:rsidR="003F0CB7">
        <w:rPr>
          <w:rFonts w:asciiTheme="minorHAnsi" w:eastAsia="Verdana" w:hAnsiTheme="minorHAnsi" w:cstheme="minorHAnsi"/>
        </w:rPr>
        <w:t xml:space="preserve"> </w:t>
      </w:r>
      <w:r w:rsidR="007B197D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585D72">
        <w:rPr>
          <w:rFonts w:asciiTheme="minorHAnsi" w:eastAsia="Verdana" w:hAnsiTheme="minorHAnsi" w:cstheme="minorHAnsi"/>
        </w:rPr>
        <w:t xml:space="preserve"> </w:t>
      </w:r>
      <w:r w:rsidR="005E31E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DA5A4E">
        <w:rPr>
          <w:rFonts w:asciiTheme="minorHAnsi" w:eastAsia="Verdana" w:hAnsiTheme="minorHAnsi" w:cstheme="minorHAnsi"/>
        </w:rPr>
        <w:t xml:space="preserve"> </w:t>
      </w:r>
      <w:r w:rsidR="004B7E0C">
        <w:rPr>
          <w:rFonts w:asciiTheme="minorHAnsi" w:eastAsia="Verdana" w:hAnsiTheme="minorHAnsi" w:cstheme="minorHAnsi"/>
        </w:rPr>
        <w:t xml:space="preserve"> </w:t>
      </w:r>
      <w:r w:rsidR="00D50AD8">
        <w:rPr>
          <w:rFonts w:asciiTheme="minorHAnsi" w:eastAsia="Verdana" w:hAnsiTheme="minorHAnsi" w:cstheme="minorHAnsi"/>
        </w:rPr>
        <w:t xml:space="preserve"> </w:t>
      </w:r>
      <w:r w:rsidR="000313A0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 xml:space="preserve"> </w:t>
      </w:r>
      <w:r w:rsidR="00E32FF5">
        <w:rPr>
          <w:rFonts w:asciiTheme="minorHAnsi" w:eastAsia="Verdana" w:hAnsiTheme="minorHAnsi" w:cstheme="minorHAnsi"/>
        </w:rPr>
        <w:t xml:space="preserve"> </w:t>
      </w:r>
    </w:p>
    <w:p w14:paraId="4DE99E3D" w14:textId="7FFB0ABE" w:rsidR="002C0C4F" w:rsidRPr="00413605" w:rsidRDefault="00C130C9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En virtud de 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, por cada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 (COP) completados en compras</w:t>
      </w:r>
      <w:r w:rsidR="00184E5A" w:rsidRPr="00413605">
        <w:rPr>
          <w:rFonts w:asciiTheme="minorHAnsi" w:eastAsia="Verdana" w:hAnsiTheme="minorHAnsi" w:cstheme="minorHAnsi"/>
        </w:rPr>
        <w:t xml:space="preserve"> </w:t>
      </w:r>
      <w:r w:rsidR="0048678E" w:rsidRPr="00413605">
        <w:rPr>
          <w:rFonts w:asciiTheme="minorHAnsi" w:eastAsia="Verdana" w:hAnsiTheme="minorHAnsi" w:cstheme="minorHAnsi"/>
        </w:rPr>
        <w:t>físicas en</w:t>
      </w:r>
      <w:r w:rsidRPr="00413605">
        <w:rPr>
          <w:rFonts w:asciiTheme="minorHAnsi" w:eastAsia="Verdana" w:hAnsiTheme="minorHAnsi" w:cstheme="minorHAnsi"/>
        </w:rPr>
        <w:t xml:space="preserve"> la </w:t>
      </w:r>
      <w:r w:rsidR="002C0C4F" w:rsidRPr="00413605">
        <w:rPr>
          <w:rFonts w:asciiTheme="minorHAnsi" w:eastAsia="Verdana" w:hAnsiTheme="minorHAnsi" w:cstheme="minorHAnsi"/>
        </w:rPr>
        <w:t>tienda</w:t>
      </w:r>
      <w:r w:rsidR="003D12BB">
        <w:rPr>
          <w:rFonts w:asciiTheme="minorHAnsi" w:eastAsia="Verdana" w:hAnsiTheme="minorHAnsi" w:cstheme="minorHAnsi"/>
        </w:rPr>
        <w:t xml:space="preserve"> descrita</w:t>
      </w:r>
      <w:r w:rsidR="002C0C4F" w:rsidRPr="00413605">
        <w:rPr>
          <w:rFonts w:asciiTheme="minorHAnsi" w:eastAsia="Verdana" w:hAnsiTheme="minorHAnsi" w:cstheme="minorHAnsi"/>
        </w:rPr>
        <w:t xml:space="preserve"> entre el </w:t>
      </w:r>
      <w:r w:rsidR="003178DD">
        <w:rPr>
          <w:rFonts w:asciiTheme="minorHAnsi" w:eastAsia="Verdana" w:hAnsiTheme="minorHAnsi" w:cstheme="minorHAnsi"/>
        </w:rPr>
        <w:t>25</w:t>
      </w:r>
      <w:r w:rsidR="00C843B2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0813C0" w:rsidRPr="00413605">
        <w:rPr>
          <w:rFonts w:asciiTheme="minorHAnsi" w:eastAsia="Verdana" w:hAnsiTheme="minorHAnsi" w:cstheme="minorHAnsi"/>
        </w:rPr>
        <w:t xml:space="preserve"> 2025 </w:t>
      </w:r>
      <w:r w:rsidR="00890563" w:rsidRPr="00413605">
        <w:rPr>
          <w:rFonts w:asciiTheme="minorHAnsi" w:eastAsia="Verdana" w:hAnsiTheme="minorHAnsi" w:cstheme="minorHAnsi"/>
        </w:rPr>
        <w:t xml:space="preserve">y </w:t>
      </w:r>
      <w:r w:rsidR="002C0C4F"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6C0D58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2C0C4F" w:rsidRPr="00413605">
        <w:rPr>
          <w:rFonts w:asciiTheme="minorHAnsi" w:eastAsia="Verdana" w:hAnsiTheme="minorHAnsi" w:cstheme="minorHAnsi"/>
        </w:rPr>
        <w:t xml:space="preserve"> 2025</w:t>
      </w:r>
      <w:r w:rsidRPr="00413605">
        <w:rPr>
          <w:rFonts w:asciiTheme="minorHAnsi" w:eastAsia="Verdana" w:hAnsiTheme="minorHAnsi" w:cstheme="minorHAnsi"/>
        </w:rPr>
        <w:t>, el cliente será acreedor de un bono por valor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.000 pesos colombianos (COP)</w:t>
      </w:r>
      <w:r w:rsidR="002C0C4F" w:rsidRPr="00413605">
        <w:rPr>
          <w:rFonts w:asciiTheme="minorHAnsi" w:eastAsia="Verdana" w:hAnsiTheme="minorHAnsi" w:cstheme="minorHAnsi"/>
        </w:rPr>
        <w:t>.</w:t>
      </w:r>
      <w:r w:rsidR="00890563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No existirá un límite de entrega de bonos por beneficiario siempre que cumplan con los presentes Términos y Condiciones. </w:t>
      </w:r>
      <w:bookmarkStart w:id="1" w:name="_Hlk210801736"/>
      <w:r w:rsidR="002F000E">
        <w:rPr>
          <w:rFonts w:asciiTheme="minorHAnsi" w:eastAsia="Times New Roman" w:hAnsiTheme="minorHAnsi" w:cstheme="minorHAnsi"/>
          <w:lang w:val="es-MX"/>
        </w:rPr>
        <w:t xml:space="preserve">En caso de ser acreedor de más de un bono en la misma compra, </w:t>
      </w:r>
      <w:r w:rsidR="002F000E">
        <w:rPr>
          <w:rFonts w:asciiTheme="minorHAnsi" w:eastAsia="Times New Roman" w:hAnsiTheme="minorHAnsi" w:cstheme="minorHAnsi"/>
        </w:rPr>
        <w:t xml:space="preserve">los bonos </w:t>
      </w:r>
      <w:r w:rsidR="002F000E" w:rsidRPr="00914EA9">
        <w:rPr>
          <w:rFonts w:asciiTheme="minorHAnsi" w:eastAsia="Times New Roman" w:hAnsiTheme="minorHAnsi" w:cstheme="minorHAnsi"/>
        </w:rPr>
        <w:t>se emite</w:t>
      </w:r>
      <w:r w:rsidR="002F000E">
        <w:rPr>
          <w:rFonts w:asciiTheme="minorHAnsi" w:eastAsia="Times New Roman" w:hAnsiTheme="minorHAnsi" w:cstheme="minorHAnsi"/>
        </w:rPr>
        <w:t>n</w:t>
      </w:r>
      <w:r w:rsidR="002F000E" w:rsidRPr="00914EA9">
        <w:rPr>
          <w:rFonts w:asciiTheme="minorHAnsi" w:eastAsia="Times New Roman" w:hAnsiTheme="minorHAnsi" w:cstheme="minorHAnsi"/>
        </w:rPr>
        <w:t xml:space="preserve"> en una única tirilla física, que representa la totalidad de los bonos generados por la compra</w:t>
      </w:r>
      <w:bookmarkEnd w:id="1"/>
      <w:r w:rsidR="002F000E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En total se pondrá a disposición de la </w:t>
      </w:r>
      <w:r w:rsidR="004F2FD0" w:rsidRPr="00413605">
        <w:rPr>
          <w:rFonts w:asciiTheme="minorHAnsi" w:eastAsia="Times New Roman" w:hAnsiTheme="minorHAnsi" w:cstheme="minorHAnsi"/>
          <w:lang w:val="es-MX"/>
        </w:rPr>
        <w:t>actividad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un máximo total de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</w:t>
      </w:r>
      <w:r w:rsidR="00082ED6">
        <w:rPr>
          <w:rFonts w:asciiTheme="minorHAnsi" w:eastAsia="Times New Roman" w:hAnsiTheme="minorHAnsi" w:cstheme="minorHAnsi"/>
          <w:lang w:val="es-MX"/>
        </w:rPr>
        <w:t>dos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mil </w:t>
      </w:r>
      <w:r w:rsidR="002C0C4F" w:rsidRPr="00413605">
        <w:rPr>
          <w:rFonts w:asciiTheme="minorHAnsi" w:eastAsia="Times New Roman" w:hAnsiTheme="minorHAnsi" w:cstheme="minorHAnsi"/>
          <w:lang w:val="es-MX"/>
        </w:rPr>
        <w:t>(</w:t>
      </w:r>
      <w:r w:rsidR="00082ED6">
        <w:rPr>
          <w:rFonts w:asciiTheme="minorHAnsi" w:eastAsia="Times New Roman" w:hAnsiTheme="minorHAnsi" w:cstheme="minorHAnsi"/>
          <w:lang w:val="es-MX"/>
        </w:rPr>
        <w:t>2</w:t>
      </w:r>
      <w:r w:rsidR="00335877" w:rsidRPr="00413605">
        <w:rPr>
          <w:rFonts w:asciiTheme="minorHAnsi" w:eastAsia="Times New Roman" w:hAnsiTheme="minorHAnsi" w:cstheme="minorHAnsi"/>
          <w:lang w:val="es-MX"/>
        </w:rPr>
        <w:t>.</w:t>
      </w:r>
      <w:r w:rsidR="0098049D" w:rsidRPr="00413605">
        <w:rPr>
          <w:rFonts w:asciiTheme="minorHAnsi" w:eastAsia="Times New Roman" w:hAnsiTheme="minorHAnsi" w:cstheme="minorHAnsi"/>
          <w:lang w:val="es-MX"/>
        </w:rPr>
        <w:t>000</w:t>
      </w:r>
      <w:r w:rsidR="002C0C4F" w:rsidRPr="00413605">
        <w:rPr>
          <w:rFonts w:asciiTheme="minorHAnsi" w:eastAsia="Times New Roman" w:hAnsiTheme="minorHAnsi" w:cstheme="minorHAnsi"/>
          <w:lang w:val="es-MX"/>
        </w:rPr>
        <w:t>) bonos,</w:t>
      </w:r>
      <w:r w:rsidR="00E32FF5">
        <w:rPr>
          <w:rFonts w:asciiTheme="minorHAnsi" w:eastAsia="Times New Roman" w:hAnsiTheme="minorHAnsi" w:cstheme="minorHAnsi"/>
          <w:lang w:val="es-MX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cada uno por valor unitario de </w:t>
      </w:r>
      <w:r w:rsidR="00D77ECA">
        <w:rPr>
          <w:rFonts w:asciiTheme="minorHAnsi" w:eastAsia="Times New Roman" w:hAnsiTheme="minorHAnsi" w:cstheme="minorHAnsi"/>
          <w:lang w:val="es-MX"/>
        </w:rPr>
        <w:t>cinco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mil pesos ($</w:t>
      </w:r>
      <w:r w:rsidR="00D77ECA">
        <w:rPr>
          <w:rFonts w:asciiTheme="minorHAnsi" w:eastAsia="Times New Roman" w:hAnsiTheme="minorHAnsi" w:cstheme="minorHAnsi"/>
          <w:lang w:val="es-MX"/>
        </w:rPr>
        <w:t>5</w:t>
      </w:r>
      <w:r w:rsidR="002C0C4F" w:rsidRPr="00413605">
        <w:rPr>
          <w:rFonts w:asciiTheme="minorHAnsi" w:eastAsia="Times New Roman" w:hAnsiTheme="minorHAnsi" w:cstheme="minorHAnsi"/>
          <w:lang w:val="es-MX"/>
        </w:rPr>
        <w:t>.000 COP)</w:t>
      </w:r>
      <w:r w:rsidR="004F2FD0" w:rsidRPr="00413605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</w:t>
      </w:r>
    </w:p>
    <w:p w14:paraId="141F9BED" w14:textId="23103C47" w:rsidR="004F2FD0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Podrán participar de esta dinámica persona jurídicas y personas naturales que sean mayores de edad (mayores de 18 años). </w:t>
      </w:r>
      <w:r w:rsidR="007C1385" w:rsidRPr="00413605">
        <w:rPr>
          <w:rFonts w:asciiTheme="minorHAnsi" w:eastAsia="Verdana" w:hAnsiTheme="minorHAnsi" w:cstheme="minorHAnsi"/>
        </w:rPr>
        <w:t xml:space="preserve">Se excluye de la participación de la actividad a los </w:t>
      </w:r>
      <w:r w:rsidR="00BA088A" w:rsidRPr="00413605">
        <w:rPr>
          <w:rFonts w:asciiTheme="minorHAnsi" w:eastAsia="Verdana" w:hAnsiTheme="minorHAnsi" w:cstheme="minorHAnsi"/>
        </w:rPr>
        <w:t>empleados</w:t>
      </w:r>
      <w:r w:rsidR="007C1385" w:rsidRPr="00413605">
        <w:rPr>
          <w:rFonts w:asciiTheme="minorHAnsi" w:eastAsia="Verdana" w:hAnsiTheme="minorHAnsi" w:cstheme="minorHAnsi"/>
        </w:rPr>
        <w:t xml:space="preserve"> de la compañía. </w:t>
      </w:r>
    </w:p>
    <w:p w14:paraId="712FE13C" w14:textId="09B85B57" w:rsidR="00AA698C" w:rsidRPr="00413605" w:rsidRDefault="00AA698C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La actividad no será </w:t>
      </w:r>
      <w:r w:rsidR="003F0E68" w:rsidRPr="00413605">
        <w:rPr>
          <w:rFonts w:asciiTheme="minorHAnsi" w:eastAsia="Verdana" w:hAnsiTheme="minorHAnsi" w:cstheme="minorHAnsi"/>
        </w:rPr>
        <w:t>válida</w:t>
      </w:r>
      <w:r w:rsidRPr="00413605">
        <w:rPr>
          <w:rFonts w:asciiTheme="minorHAnsi" w:eastAsia="Verdana" w:hAnsiTheme="minorHAnsi" w:cstheme="minorHAnsi"/>
        </w:rPr>
        <w:t xml:space="preserve"> para compras realizadas a </w:t>
      </w:r>
      <w:r w:rsidR="003F0E68" w:rsidRPr="00413605">
        <w:rPr>
          <w:rFonts w:asciiTheme="minorHAnsi" w:eastAsia="Verdana" w:hAnsiTheme="minorHAnsi" w:cstheme="minorHAnsi"/>
        </w:rPr>
        <w:t>través</w:t>
      </w:r>
      <w:r w:rsidRPr="00413605">
        <w:rPr>
          <w:rFonts w:asciiTheme="minorHAnsi" w:eastAsia="Verdana" w:hAnsiTheme="minorHAnsi" w:cstheme="minorHAnsi"/>
        </w:rPr>
        <w:t xml:space="preserve"> de nuestra página </w:t>
      </w:r>
      <w:r w:rsidR="0048678E" w:rsidRPr="00413605">
        <w:rPr>
          <w:rFonts w:asciiTheme="minorHAnsi" w:eastAsia="Verdana" w:hAnsiTheme="minorHAnsi" w:cstheme="minorHAnsi"/>
        </w:rPr>
        <w:t xml:space="preserve">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8678E" w:rsidRPr="00413605">
        <w:rPr>
          <w:rFonts w:asciiTheme="minorHAnsi" w:eastAsia="Verdana" w:hAnsiTheme="minorHAnsi" w:cstheme="minorHAnsi"/>
        </w:rPr>
        <w:t>o</w:t>
      </w:r>
      <w:r w:rsidR="003F0E68" w:rsidRPr="00413605">
        <w:rPr>
          <w:rFonts w:asciiTheme="minorHAnsi" w:eastAsia="Verdana" w:hAnsiTheme="minorHAnsi" w:cstheme="minorHAnsi"/>
        </w:rPr>
        <w:t xml:space="preserve"> la</w:t>
      </w:r>
      <w:r w:rsidR="00E329AB" w:rsidRPr="00413605">
        <w:rPr>
          <w:rFonts w:asciiTheme="minorHAnsi" w:eastAsia="Verdana" w:hAnsiTheme="minorHAnsi" w:cstheme="minorHAnsi"/>
        </w:rPr>
        <w:t xml:space="preserve"> aplicación </w:t>
      </w:r>
      <w:r w:rsidR="003F0E68" w:rsidRPr="00413605">
        <w:rPr>
          <w:rFonts w:asciiTheme="minorHAnsi" w:eastAsia="Verdana" w:hAnsiTheme="minorHAnsi" w:cstheme="minorHAnsi"/>
        </w:rPr>
        <w:t>móvil</w:t>
      </w:r>
      <w:r w:rsidR="00E329AB" w:rsidRPr="00413605">
        <w:rPr>
          <w:rFonts w:asciiTheme="minorHAnsi" w:eastAsia="Verdana" w:hAnsiTheme="minorHAnsi" w:cstheme="minorHAnsi"/>
        </w:rPr>
        <w:t xml:space="preserve"> de Domicilios D1. </w:t>
      </w:r>
    </w:p>
    <w:p w14:paraId="663059B0" w14:textId="5E0002FE" w:rsidR="004F2FD0" w:rsidRPr="00413605" w:rsidRDefault="004F2FD0" w:rsidP="004F2FD0">
      <w:pPr>
        <w:pStyle w:val="Prrafodelista"/>
        <w:numPr>
          <w:ilvl w:val="0"/>
          <w:numId w:val="3"/>
        </w:numPr>
        <w:spacing w:before="240"/>
        <w:jc w:val="both"/>
        <w:rPr>
          <w:rFonts w:asciiTheme="minorHAnsi" w:eastAsia="Verdana" w:hAnsiTheme="minorHAnsi" w:cstheme="minorHAnsi"/>
          <w:b/>
          <w:bCs/>
          <w:lang w:val="es-MX"/>
        </w:rPr>
      </w:pPr>
      <w:r w:rsidRPr="00413605">
        <w:rPr>
          <w:rFonts w:asciiTheme="minorHAnsi" w:eastAsia="Verdana" w:hAnsiTheme="minorHAnsi" w:cstheme="minorHAnsi"/>
          <w:b/>
          <w:bCs/>
          <w:lang w:val="es-MX"/>
        </w:rPr>
        <w:t>Vigencia y redención de los bonos</w:t>
      </w:r>
    </w:p>
    <w:p w14:paraId="04476818" w14:textId="032324AC" w:rsidR="00BA088A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Los bonos que se obtengan en la actividad podrán ser redimidos </w:t>
      </w:r>
      <w:r w:rsidR="00C130C9" w:rsidRPr="00413605">
        <w:rPr>
          <w:rFonts w:asciiTheme="minorHAnsi" w:eastAsia="Verdana" w:hAnsiTheme="minorHAnsi" w:cstheme="minorHAnsi"/>
        </w:rPr>
        <w:t xml:space="preserve">única </w:t>
      </w:r>
      <w:r w:rsidR="007C1385" w:rsidRPr="00413605">
        <w:rPr>
          <w:rFonts w:asciiTheme="minorHAnsi" w:eastAsia="Verdana" w:hAnsiTheme="minorHAnsi" w:cstheme="minorHAnsi"/>
        </w:rPr>
        <w:t xml:space="preserve">y exclusivamente </w:t>
      </w:r>
      <w:r w:rsidR="00C130C9" w:rsidRPr="00413605">
        <w:rPr>
          <w:rFonts w:asciiTheme="minorHAnsi" w:eastAsia="Verdana" w:hAnsiTheme="minorHAnsi" w:cstheme="minorHAnsi"/>
        </w:rPr>
        <w:t xml:space="preserve">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7A7541" w:rsidRPr="00413605">
        <w:rPr>
          <w:rFonts w:asciiTheme="minorHAnsi" w:eastAsia="Verdana" w:hAnsiTheme="minorHAnsi" w:cstheme="minorHAnsi"/>
        </w:rPr>
        <w:t>D</w:t>
      </w:r>
      <w:r w:rsidR="0059789B">
        <w:rPr>
          <w:rFonts w:asciiTheme="minorHAnsi" w:eastAsia="Verdana" w:hAnsiTheme="minorHAnsi" w:cstheme="minorHAnsi"/>
        </w:rPr>
        <w:t xml:space="preserve">1 </w:t>
      </w:r>
      <w:r w:rsidR="00C953F9">
        <w:rPr>
          <w:rFonts w:asciiTheme="minorHAnsi" w:eastAsia="Verdana" w:hAnsiTheme="minorHAnsi" w:cstheme="minorHAnsi"/>
        </w:rPr>
        <w:t xml:space="preserve">BOG ALCAZARES </w:t>
      </w:r>
      <w:r w:rsidR="00C953F9" w:rsidRPr="00413605">
        <w:rPr>
          <w:rFonts w:asciiTheme="minorHAnsi" w:eastAsia="Verdana" w:hAnsiTheme="minorHAnsi" w:cstheme="minorHAnsi"/>
        </w:rPr>
        <w:t>ubicada en la dirección</w:t>
      </w:r>
      <w:r w:rsidR="00C953F9">
        <w:rPr>
          <w:rFonts w:asciiTheme="minorHAnsi" w:eastAsia="Verdana" w:hAnsiTheme="minorHAnsi" w:cstheme="minorHAnsi"/>
        </w:rPr>
        <w:t xml:space="preserve"> CARRERA 24 # 72-80/24 de la ciudad de Bogotá</w:t>
      </w:r>
      <w:r w:rsidR="00727D79">
        <w:rPr>
          <w:rFonts w:asciiTheme="minorHAnsi" w:eastAsia="Verdana" w:hAnsiTheme="minorHAnsi" w:cstheme="minorHAnsi"/>
        </w:rPr>
        <w:t>,</w:t>
      </w:r>
      <w:r w:rsidR="00DC1F82">
        <w:rPr>
          <w:rFonts w:asciiTheme="minorHAnsi" w:eastAsia="Verdana" w:hAnsiTheme="minorHAnsi" w:cstheme="minorHAnsi"/>
        </w:rPr>
        <w:t xml:space="preserve"> </w:t>
      </w:r>
      <w:r w:rsidR="001504D2">
        <w:rPr>
          <w:rFonts w:asciiTheme="minorHAnsi" w:eastAsia="Verdana" w:hAnsiTheme="minorHAnsi" w:cstheme="minorHAnsi"/>
          <w:lang w:val="es-CO"/>
        </w:rPr>
        <w:t xml:space="preserve">del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1504D2">
        <w:rPr>
          <w:rFonts w:asciiTheme="minorHAnsi" w:eastAsia="Verdana" w:hAnsiTheme="minorHAnsi" w:cstheme="minorHAnsi"/>
          <w:lang w:val="es-CO"/>
        </w:rPr>
        <w:t xml:space="preserve"> de 202</w:t>
      </w:r>
      <w:r w:rsidR="00C441CA">
        <w:rPr>
          <w:rFonts w:asciiTheme="minorHAnsi" w:eastAsia="Verdana" w:hAnsiTheme="minorHAnsi" w:cstheme="minorHAnsi"/>
          <w:lang w:val="es-CO"/>
        </w:rPr>
        <w:t>5</w:t>
      </w:r>
      <w:r w:rsidR="001504D2">
        <w:rPr>
          <w:rFonts w:asciiTheme="minorHAnsi" w:eastAsia="Verdana" w:hAnsiTheme="minorHAnsi" w:cstheme="minorHAnsi"/>
          <w:lang w:val="es-CO"/>
        </w:rPr>
        <w:t xml:space="preserve"> al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7 de noviembre</w:t>
      </w:r>
      <w:r w:rsidR="0097094E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7C1385" w:rsidRPr="00413605">
        <w:rPr>
          <w:rFonts w:asciiTheme="minorHAnsi" w:eastAsia="Verdana" w:hAnsiTheme="minorHAnsi" w:cstheme="minorHAnsi"/>
          <w:lang w:val="es-CO"/>
        </w:rPr>
        <w:t xml:space="preserve">de 2025.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>No se acepta la redención de los bonos</w:t>
      </w:r>
      <w:r w:rsidR="00323716" w:rsidRPr="00413605">
        <w:rPr>
          <w:rFonts w:asciiTheme="minorHAnsi" w:eastAsia="Verdana" w:hAnsiTheme="minorHAnsi" w:cstheme="minorHAnsi"/>
        </w:rPr>
        <w:t xml:space="preserve"> en otras tiendas</w:t>
      </w:r>
      <w:r w:rsidR="00FE7AC2" w:rsidRPr="00413605">
        <w:rPr>
          <w:rFonts w:asciiTheme="minorHAnsi" w:eastAsia="Verdana" w:hAnsiTheme="minorHAnsi" w:cstheme="minorHAnsi"/>
        </w:rPr>
        <w:t>, ni en otras fechas</w:t>
      </w:r>
      <w:r w:rsidR="00323716" w:rsidRPr="00413605">
        <w:rPr>
          <w:rFonts w:asciiTheme="minorHAnsi" w:eastAsia="Verdana" w:hAnsiTheme="minorHAnsi" w:cstheme="minorHAnsi"/>
        </w:rPr>
        <w:t>,</w:t>
      </w:r>
      <w:r w:rsidR="00FE7AC2" w:rsidRPr="00413605">
        <w:rPr>
          <w:rFonts w:asciiTheme="minorHAnsi" w:eastAsia="Verdana" w:hAnsiTheme="minorHAnsi" w:cstheme="minorHAnsi"/>
        </w:rPr>
        <w:t xml:space="preserve"> ni</w:t>
      </w:r>
      <w:r w:rsidR="00323716"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 xml:space="preserve">a través de nuestra página 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10A38" w:rsidRPr="00413605">
        <w:rPr>
          <w:rFonts w:asciiTheme="minorHAnsi" w:eastAsia="Verdana" w:hAnsiTheme="minorHAnsi" w:cstheme="minorHAnsi"/>
        </w:rPr>
        <w:t xml:space="preserve">o aplicación de domicilios D1. </w:t>
      </w:r>
      <w:r w:rsidR="0036058D" w:rsidRPr="00413605">
        <w:rPr>
          <w:rFonts w:asciiTheme="minorHAnsi" w:eastAsia="Verdana" w:hAnsiTheme="minorHAnsi" w:cstheme="minorHAnsi"/>
        </w:rPr>
        <w:t xml:space="preserve">El bono es aplicable para la compra de cualquier producto comercializado en nuestra tienda, a excepción de las </w:t>
      </w:r>
      <w:proofErr w:type="spellStart"/>
      <w:r w:rsidR="0036058D" w:rsidRPr="00413605">
        <w:rPr>
          <w:rFonts w:asciiTheme="minorHAnsi" w:eastAsia="Verdana" w:hAnsiTheme="minorHAnsi" w:cstheme="minorHAnsi"/>
        </w:rPr>
        <w:t>Gift</w:t>
      </w:r>
      <w:proofErr w:type="spellEnd"/>
      <w:r w:rsidR="0036058D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36058D" w:rsidRPr="00413605">
        <w:rPr>
          <w:rFonts w:asciiTheme="minorHAnsi" w:eastAsia="Verdana" w:hAnsiTheme="minorHAnsi" w:cstheme="minorHAnsi"/>
        </w:rPr>
        <w:t>Cards</w:t>
      </w:r>
      <w:proofErr w:type="spellEnd"/>
      <w:r w:rsidR="0097094E" w:rsidRPr="00413605">
        <w:rPr>
          <w:rFonts w:asciiTheme="minorHAnsi" w:eastAsia="Verdana" w:hAnsiTheme="minorHAnsi" w:cstheme="minorHAnsi"/>
        </w:rPr>
        <w:t xml:space="preserve"> de D1 o 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4F03B9" w:rsidRPr="00413605">
        <w:rPr>
          <w:rFonts w:asciiTheme="minorHAnsi" w:eastAsia="Verdana" w:hAnsiTheme="minorHAnsi" w:cstheme="minorHAnsi"/>
        </w:rPr>
        <w:t xml:space="preserve">. </w:t>
      </w:r>
      <w:r w:rsidR="006136D8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F91628">
        <w:rPr>
          <w:rFonts w:asciiTheme="minorHAnsi" w:eastAsia="Verdana" w:hAnsiTheme="minorHAnsi" w:cstheme="minorHAnsi"/>
        </w:rPr>
        <w:t xml:space="preserve"> </w:t>
      </w:r>
    </w:p>
    <w:p w14:paraId="09A1E036" w14:textId="37493748" w:rsidR="00101886" w:rsidRPr="00413605" w:rsidRDefault="00BA088A" w:rsidP="00A30D64">
      <w:pPr>
        <w:spacing w:before="240" w:after="240"/>
        <w:jc w:val="both"/>
        <w:rPr>
          <w:rFonts w:asciiTheme="minorHAnsi" w:eastAsia="Verdana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</w:rPr>
        <w:t xml:space="preserve">Si los bonos no son </w:t>
      </w:r>
      <w:r w:rsidR="00B57463" w:rsidRPr="00413605">
        <w:rPr>
          <w:rFonts w:asciiTheme="minorHAnsi" w:eastAsia="Verdana" w:hAnsiTheme="minorHAnsi" w:cstheme="minorHAnsi"/>
        </w:rPr>
        <w:t>redimidos en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el lugar </w:t>
      </w:r>
      <w:r w:rsidR="00151CA8" w:rsidRPr="00413605">
        <w:rPr>
          <w:rFonts w:asciiTheme="minorHAnsi" w:eastAsia="Verdana" w:hAnsiTheme="minorHAnsi" w:cstheme="minorHAnsi"/>
          <w:lang w:val="es-419"/>
        </w:rPr>
        <w:t>y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plazo</w:t>
      </w:r>
      <w:r w:rsidR="005A54F8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B57463" w:rsidRPr="00413605">
        <w:rPr>
          <w:rFonts w:asciiTheme="minorHAnsi" w:eastAsia="Verdana" w:hAnsiTheme="minorHAnsi" w:cstheme="minorHAnsi"/>
          <w:lang w:val="es-419"/>
        </w:rPr>
        <w:t>establecido para este fin</w:t>
      </w:r>
      <w:r w:rsidRPr="00413605">
        <w:rPr>
          <w:rFonts w:asciiTheme="minorHAnsi" w:eastAsia="Verdana" w:hAnsiTheme="minorHAnsi" w:cstheme="minorHAnsi"/>
        </w:rPr>
        <w:t xml:space="preserve">, perderán su vigencia </w:t>
      </w:r>
      <w:r w:rsidR="00CA1E71" w:rsidRPr="00413605">
        <w:rPr>
          <w:rFonts w:asciiTheme="minorHAnsi" w:eastAsia="Verdana" w:hAnsiTheme="minorHAnsi" w:cstheme="minorHAnsi"/>
        </w:rPr>
        <w:t xml:space="preserve">lo cual ocasionará la </w:t>
      </w:r>
      <w:r w:rsidR="00151CA8" w:rsidRPr="00413605">
        <w:rPr>
          <w:rFonts w:asciiTheme="minorHAnsi" w:eastAsia="Verdana" w:hAnsiTheme="minorHAnsi" w:cstheme="minorHAnsi"/>
        </w:rPr>
        <w:t>pérdida</w:t>
      </w:r>
      <w:r w:rsidR="00CA1E71" w:rsidRPr="00413605">
        <w:rPr>
          <w:rFonts w:asciiTheme="minorHAnsi" w:eastAsia="Verdana" w:hAnsiTheme="minorHAnsi" w:cstheme="minorHAnsi"/>
        </w:rPr>
        <w:t xml:space="preserve"> </w:t>
      </w:r>
      <w:r w:rsidR="00101886" w:rsidRPr="00413605">
        <w:rPr>
          <w:rFonts w:asciiTheme="minorHAnsi" w:eastAsia="Verdana" w:hAnsiTheme="minorHAnsi" w:cstheme="minorHAnsi"/>
          <w:lang w:val="es-419"/>
        </w:rPr>
        <w:t xml:space="preserve">total del 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beneficio otorgado </w:t>
      </w:r>
      <w:r w:rsidR="00E83CA5" w:rsidRPr="00413605">
        <w:rPr>
          <w:rFonts w:asciiTheme="minorHAnsi" w:eastAsia="Verdana" w:hAnsiTheme="minorHAnsi" w:cstheme="minorHAnsi"/>
          <w:lang w:val="es-419"/>
        </w:rPr>
        <w:t>y/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o el saldo no utilizado. </w:t>
      </w:r>
    </w:p>
    <w:p w14:paraId="52A0F585" w14:textId="14E8592C" w:rsidR="00E83CA5" w:rsidRPr="00413605" w:rsidRDefault="00E83CA5" w:rsidP="00A30D64">
      <w:pPr>
        <w:jc w:val="both"/>
        <w:rPr>
          <w:rFonts w:asciiTheme="minorHAnsi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  <w:lang w:val="es-MX"/>
        </w:rPr>
        <w:lastRenderedPageBreak/>
        <w:t xml:space="preserve">Los bonos podrán ser redimidos total o parcialmente. </w:t>
      </w:r>
      <w:r w:rsidRPr="00413605">
        <w:rPr>
          <w:rFonts w:asciiTheme="minorHAnsi" w:eastAsia="Verdana" w:hAnsiTheme="minorHAnsi" w:cstheme="minorHAnsi"/>
          <w:lang w:val="es-419"/>
        </w:rPr>
        <w:t>La redención parcial de los bonos no prorrogará de</w:t>
      </w:r>
      <w:r w:rsidRPr="00413605">
        <w:rPr>
          <w:rFonts w:asciiTheme="minorHAnsi" w:eastAsia="Verdana" w:hAnsiTheme="minorHAnsi" w:cstheme="minorHAnsi"/>
          <w:lang w:val="es-MX"/>
        </w:rPr>
        <w:t xml:space="preserve"> </w:t>
      </w:r>
      <w:r w:rsidRPr="00413605">
        <w:rPr>
          <w:rFonts w:asciiTheme="minorHAnsi" w:eastAsia="Verdana" w:hAnsiTheme="minorHAnsi" w:cstheme="minorHAnsi"/>
          <w:lang w:val="es-419"/>
        </w:rPr>
        <w:t xml:space="preserve">manera automática el plazo o vigencia previamente acordada. </w:t>
      </w:r>
      <w:r w:rsidR="00A30D64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A30D64" w:rsidRPr="00413605">
        <w:rPr>
          <w:rFonts w:asciiTheme="minorHAnsi" w:hAnsiTheme="minorHAnsi" w:cstheme="minorHAnsi"/>
          <w:lang w:val="es-419"/>
        </w:rPr>
        <w:t xml:space="preserve">En caso de que el valor de los bienes que se desee comprar sea superior al monto representado en </w:t>
      </w:r>
      <w:r w:rsidR="00A70F1C" w:rsidRPr="00413605">
        <w:rPr>
          <w:rFonts w:asciiTheme="minorHAnsi" w:hAnsiTheme="minorHAnsi" w:cstheme="minorHAnsi"/>
          <w:lang w:val="es-419"/>
        </w:rPr>
        <w:t xml:space="preserve">el </w:t>
      </w:r>
      <w:r w:rsidR="00A30D64" w:rsidRPr="00413605">
        <w:rPr>
          <w:rFonts w:asciiTheme="minorHAnsi" w:hAnsiTheme="minorHAnsi" w:cstheme="minorHAnsi"/>
          <w:lang w:val="es-419"/>
        </w:rPr>
        <w:t xml:space="preserve">bono, podrá abonarse la diferencia por cualquier medio de pago autorizado por la compañía. Si la compra obedece a </w:t>
      </w:r>
      <w:r w:rsidR="00173BAD" w:rsidRPr="00413605">
        <w:rPr>
          <w:rFonts w:asciiTheme="minorHAnsi" w:hAnsiTheme="minorHAnsi" w:cstheme="minorHAnsi"/>
          <w:lang w:val="es-419"/>
        </w:rPr>
        <w:t>un valor</w:t>
      </w:r>
      <w:r w:rsidR="00A30D64" w:rsidRPr="00413605">
        <w:rPr>
          <w:rFonts w:asciiTheme="minorHAnsi" w:hAnsiTheme="minorHAnsi" w:cstheme="minorHAnsi"/>
          <w:lang w:val="es-419"/>
        </w:rPr>
        <w:t xml:space="preserve"> inferior al monto representado en el </w:t>
      </w:r>
      <w:r w:rsidR="00E44C4E" w:rsidRPr="00413605">
        <w:rPr>
          <w:rFonts w:asciiTheme="minorHAnsi" w:hAnsiTheme="minorHAnsi" w:cstheme="minorHAnsi"/>
          <w:lang w:val="es-419"/>
        </w:rPr>
        <w:t>Bono, esto</w:t>
      </w:r>
      <w:r w:rsidR="00A30D64" w:rsidRPr="00413605">
        <w:rPr>
          <w:rFonts w:asciiTheme="minorHAnsi" w:hAnsiTheme="minorHAnsi" w:cstheme="minorHAnsi"/>
          <w:lang w:val="es-419"/>
        </w:rPr>
        <w:t xml:space="preserve"> no </w:t>
      </w:r>
      <w:r w:rsidR="00BE2979" w:rsidRPr="00413605">
        <w:rPr>
          <w:rFonts w:asciiTheme="minorHAnsi" w:hAnsiTheme="minorHAnsi" w:cstheme="minorHAnsi"/>
          <w:lang w:val="es-419"/>
        </w:rPr>
        <w:t>dará lugar</w:t>
      </w:r>
      <w:r w:rsidR="00A30D64" w:rsidRPr="00413605">
        <w:rPr>
          <w:rFonts w:asciiTheme="minorHAnsi" w:hAnsiTheme="minorHAnsi" w:cstheme="minorHAnsi"/>
          <w:lang w:val="es-419"/>
        </w:rPr>
        <w:t xml:space="preserve"> a la entrega de dinero en efectivo (vueltas o cambio). </w:t>
      </w:r>
      <w:r w:rsidR="008C11BA" w:rsidRPr="00413605">
        <w:rPr>
          <w:rFonts w:asciiTheme="minorHAnsi" w:hAnsiTheme="minorHAnsi" w:cstheme="minorHAnsi"/>
          <w:lang w:val="es-419"/>
        </w:rPr>
        <w:t xml:space="preserve">Así mismo, bajo ninguna circunstancia el bono es canjeable por dinero en efectivo. </w:t>
      </w:r>
    </w:p>
    <w:p w14:paraId="558C4214" w14:textId="5B018B44" w:rsidR="00F51115" w:rsidRPr="00413605" w:rsidRDefault="007A3376" w:rsidP="00C130C9">
      <w:pPr>
        <w:spacing w:before="240"/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  <w:lang w:val="es-MX"/>
        </w:rPr>
        <w:t xml:space="preserve">El bono será entregado de manera física al momento de realizar su compra, y </w:t>
      </w:r>
      <w:r w:rsidR="00151CA8" w:rsidRPr="00413605">
        <w:rPr>
          <w:rFonts w:asciiTheme="minorHAnsi" w:eastAsia="Verdana" w:hAnsiTheme="minorHAnsi" w:cstheme="minorHAnsi"/>
          <w:lang w:val="es-MX"/>
        </w:rPr>
        <w:t>representa un</w:t>
      </w:r>
      <w:r w:rsidRPr="00413605">
        <w:rPr>
          <w:rFonts w:asciiTheme="minorHAnsi" w:eastAsia="Verdana" w:hAnsiTheme="minorHAnsi" w:cstheme="minorHAnsi"/>
          <w:lang w:val="es-MX"/>
        </w:rPr>
        <w:t xml:space="preserve"> documento al portador</w:t>
      </w:r>
      <w:r w:rsidR="0048678E" w:rsidRPr="00413605">
        <w:rPr>
          <w:rFonts w:asciiTheme="minorHAnsi" w:eastAsia="Verdana" w:hAnsiTheme="minorHAnsi" w:cstheme="minorHAnsi"/>
          <w:lang w:val="es-MX"/>
        </w:rPr>
        <w:t>, por lo que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usted es el responsable de su custodia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y cuidado. En caso de perdida, robo</w:t>
      </w:r>
      <w:r w:rsidR="003F25B1" w:rsidRPr="00413605">
        <w:rPr>
          <w:rFonts w:asciiTheme="minorHAnsi" w:eastAsia="Verdana" w:hAnsiTheme="minorHAnsi" w:cstheme="minorHAnsi"/>
          <w:lang w:val="es-MX"/>
        </w:rPr>
        <w:t xml:space="preserve">, deterioro o 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daño, </w:t>
      </w:r>
      <w:r w:rsidR="0083797F" w:rsidRPr="00413605">
        <w:rPr>
          <w:rFonts w:asciiTheme="minorHAnsi" w:eastAsia="Verdana" w:hAnsiTheme="minorHAnsi" w:cstheme="minorHAnsi"/>
          <w:lang w:val="es-MX"/>
        </w:rPr>
        <w:t>no</w:t>
      </w:r>
      <w:r w:rsidR="0048678E" w:rsidRPr="00413605">
        <w:rPr>
          <w:rFonts w:asciiTheme="minorHAnsi" w:eastAsia="Verdana" w:hAnsiTheme="minorHAnsi" w:cstheme="minorHAnsi"/>
          <w:lang w:val="es-MX"/>
        </w:rPr>
        <w:t xml:space="preserve"> se generará su reposición</w:t>
      </w:r>
      <w:r w:rsidR="00E44C4E" w:rsidRPr="00413605">
        <w:rPr>
          <w:rFonts w:asciiTheme="minorHAnsi" w:eastAsia="Verdana" w:hAnsiTheme="minorHAnsi" w:cstheme="minorHAnsi"/>
          <w:lang w:val="es-MX"/>
        </w:rPr>
        <w:t>,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rexpedición, cambio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o la devolución de dinero en efectivo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. </w:t>
      </w:r>
      <w:r w:rsidR="001B696B" w:rsidRPr="00413605">
        <w:rPr>
          <w:rFonts w:asciiTheme="minorHAnsi" w:hAnsiTheme="minorHAnsi" w:cstheme="minorHAnsi"/>
        </w:rPr>
        <w:t xml:space="preserve">La compañía </w:t>
      </w:r>
      <w:r w:rsidR="00F51115" w:rsidRPr="00413605">
        <w:rPr>
          <w:rFonts w:asciiTheme="minorHAnsi" w:hAnsiTheme="minorHAnsi" w:cstheme="minorHAnsi"/>
        </w:rPr>
        <w:t>no asumirá riesgo alguno de pérdida, robo o deterioro del bono</w:t>
      </w:r>
      <w:r w:rsidR="003F25B1" w:rsidRPr="00413605">
        <w:rPr>
          <w:rFonts w:asciiTheme="minorHAnsi" w:hAnsiTheme="minorHAnsi" w:cstheme="minorHAnsi"/>
        </w:rPr>
        <w:t xml:space="preserve"> </w:t>
      </w:r>
      <w:r w:rsidR="00F51115" w:rsidRPr="00413605">
        <w:rPr>
          <w:rFonts w:asciiTheme="minorHAnsi" w:hAnsiTheme="minorHAnsi" w:cstheme="minorHAnsi"/>
        </w:rPr>
        <w:t>y por lo tanto no se efectuará su bloqueo.</w:t>
      </w:r>
    </w:p>
    <w:p w14:paraId="3147955E" w14:textId="12A251DF" w:rsidR="009B31F9" w:rsidRPr="00413605" w:rsidRDefault="00903185" w:rsidP="009B31F9">
      <w:pPr>
        <w:spacing w:before="240"/>
        <w:jc w:val="both"/>
        <w:rPr>
          <w:rFonts w:asciiTheme="minorHAnsi" w:eastAsia="Verdana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>No podrá redimirse el bono sin que medie su exhibición física y el mismo no podrá estar roto, adulterado o dañado.</w:t>
      </w:r>
      <w:r w:rsidR="007A3376" w:rsidRPr="00413605">
        <w:rPr>
          <w:rFonts w:asciiTheme="minorHAnsi" w:eastAsia="Verdana" w:hAnsiTheme="minorHAnsi" w:cstheme="minorHAnsi"/>
          <w:lang w:val="es-MX"/>
        </w:rPr>
        <w:t xml:space="preserve"> </w:t>
      </w:r>
    </w:p>
    <w:p w14:paraId="199EE285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7F64DAC5" w14:textId="2A3CCDF6" w:rsidR="009B31F9" w:rsidRPr="00413605" w:rsidRDefault="00D531F4" w:rsidP="00D531F4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TÉRMINOS Y CONDICIONES DE LOS BONOS</w:t>
      </w:r>
    </w:p>
    <w:p w14:paraId="5B29C6F1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65F17A58" w14:textId="6CF96CE3" w:rsidR="009B31F9" w:rsidRPr="00413605" w:rsidRDefault="009B31F9" w:rsidP="009B31F9">
      <w:pPr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Bono de compra al portador emitido por D1 S.A.S.</w:t>
      </w:r>
      <w:r w:rsidR="004536BD" w:rsidRPr="00413605">
        <w:rPr>
          <w:rFonts w:asciiTheme="minorHAnsi" w:eastAsia="Verdana" w:hAnsiTheme="minorHAnsi" w:cstheme="minorHAnsi"/>
        </w:rPr>
        <w:t xml:space="preserve"> El bono podrá ser redimido única y exclusivamente en la </w:t>
      </w:r>
      <w:r w:rsidR="00DC1F82" w:rsidRPr="00413605">
        <w:rPr>
          <w:rFonts w:asciiTheme="minorHAnsi" w:eastAsia="Verdana" w:hAnsiTheme="minorHAnsi" w:cstheme="minorHAnsi"/>
        </w:rPr>
        <w:t xml:space="preserve">Tienda </w:t>
      </w:r>
      <w:r w:rsidR="00DC1F82">
        <w:rPr>
          <w:rFonts w:asciiTheme="minorHAnsi" w:eastAsia="Verdana" w:hAnsiTheme="minorHAnsi" w:cstheme="minorHAnsi"/>
        </w:rPr>
        <w:t xml:space="preserve">física </w:t>
      </w:r>
      <w:r w:rsidR="00587A09" w:rsidRPr="00413605">
        <w:rPr>
          <w:rFonts w:asciiTheme="minorHAnsi" w:eastAsia="Verdana" w:hAnsiTheme="minorHAnsi" w:cstheme="minorHAnsi"/>
        </w:rPr>
        <w:t xml:space="preserve">D1 </w:t>
      </w:r>
      <w:r w:rsidR="007E3AAD">
        <w:rPr>
          <w:rFonts w:asciiTheme="minorHAnsi" w:eastAsia="Verdana" w:hAnsiTheme="minorHAnsi" w:cstheme="minorHAnsi"/>
        </w:rPr>
        <w:t xml:space="preserve">BOG ALCAZARES </w:t>
      </w:r>
      <w:r w:rsidR="007E3AAD" w:rsidRPr="00413605">
        <w:rPr>
          <w:rFonts w:asciiTheme="minorHAnsi" w:eastAsia="Verdana" w:hAnsiTheme="minorHAnsi" w:cstheme="minorHAnsi"/>
        </w:rPr>
        <w:t>ubicada en la dirección</w:t>
      </w:r>
      <w:r w:rsidR="007E3AAD">
        <w:rPr>
          <w:rFonts w:asciiTheme="minorHAnsi" w:eastAsia="Verdana" w:hAnsiTheme="minorHAnsi" w:cstheme="minorHAnsi"/>
        </w:rPr>
        <w:t xml:space="preserve"> CARRERA 24 # 72-80/24 de la ciudad de Bogotá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, </w:t>
      </w:r>
      <w:r w:rsidR="00C441CA">
        <w:rPr>
          <w:rFonts w:asciiTheme="minorHAnsi" w:eastAsia="Verdana" w:hAnsiTheme="minorHAnsi" w:cstheme="minorHAnsi"/>
          <w:lang w:val="es-CO"/>
        </w:rPr>
        <w:t>del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C441CA">
        <w:rPr>
          <w:rFonts w:asciiTheme="minorHAnsi" w:eastAsia="Verdana" w:hAnsiTheme="minorHAnsi" w:cstheme="minorHAnsi"/>
          <w:lang w:val="es-CO"/>
        </w:rPr>
        <w:t xml:space="preserve"> de 2025 y hasta </w:t>
      </w:r>
      <w:r w:rsidR="004536BD" w:rsidRPr="00413605">
        <w:rPr>
          <w:rFonts w:asciiTheme="minorHAnsi" w:eastAsia="Verdana" w:hAnsiTheme="minorHAnsi" w:cstheme="minorHAnsi"/>
          <w:lang w:val="es-CO"/>
        </w:rPr>
        <w:t>e</w:t>
      </w:r>
      <w:r w:rsidR="00763B3D" w:rsidRPr="00413605">
        <w:rPr>
          <w:rFonts w:asciiTheme="minorHAnsi" w:eastAsia="Verdana" w:hAnsiTheme="minorHAnsi" w:cstheme="minorHAnsi"/>
          <w:lang w:val="es-CO"/>
        </w:rPr>
        <w:t>l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4858DB">
        <w:rPr>
          <w:rFonts w:asciiTheme="minorHAnsi" w:eastAsia="Verdana" w:hAnsiTheme="minorHAnsi" w:cstheme="minorHAnsi"/>
          <w:lang w:val="es-CO"/>
        </w:rPr>
        <w:t xml:space="preserve">7 de noviembre </w:t>
      </w:r>
      <w:r w:rsidR="004536BD" w:rsidRPr="00413605">
        <w:rPr>
          <w:rFonts w:asciiTheme="minorHAnsi" w:eastAsia="Verdana" w:hAnsiTheme="minorHAnsi" w:cstheme="minorHAnsi"/>
          <w:lang w:val="es-CO"/>
        </w:rPr>
        <w:t>de 2025</w:t>
      </w:r>
      <w:r w:rsidR="006734F5" w:rsidRPr="00413605">
        <w:rPr>
          <w:rFonts w:asciiTheme="minorHAnsi" w:eastAsia="Verdana" w:hAnsiTheme="minorHAnsi" w:cstheme="minorHAnsi"/>
          <w:lang w:val="es-CO"/>
        </w:rPr>
        <w:t xml:space="preserve">. </w:t>
      </w:r>
      <w:r w:rsidR="006734F5" w:rsidRPr="00413605">
        <w:rPr>
          <w:rFonts w:asciiTheme="minorHAnsi" w:hAnsiTheme="minorHAnsi"/>
        </w:rPr>
        <w:t xml:space="preserve">No se aceptarán redenciones por fuera de estas fechas, </w:t>
      </w:r>
      <w:r w:rsidR="00503404" w:rsidRPr="00413605">
        <w:rPr>
          <w:rFonts w:asciiTheme="minorHAnsi" w:hAnsiTheme="minorHAnsi"/>
        </w:rPr>
        <w:t xml:space="preserve">ni </w:t>
      </w:r>
      <w:r w:rsidR="006734F5" w:rsidRPr="00413605">
        <w:rPr>
          <w:rFonts w:asciiTheme="minorHAnsi" w:hAnsiTheme="minorHAnsi"/>
        </w:rPr>
        <w:t xml:space="preserve">en otras tiendas D1, ni en compras en línea </w:t>
      </w:r>
      <w:r w:rsidR="00503404" w:rsidRPr="00413605">
        <w:rPr>
          <w:rFonts w:asciiTheme="minorHAnsi" w:hAnsiTheme="minorHAnsi"/>
        </w:rPr>
        <w:t>ni</w:t>
      </w:r>
      <w:r w:rsidR="006734F5" w:rsidRPr="00413605">
        <w:rPr>
          <w:rFonts w:asciiTheme="minorHAnsi" w:hAnsiTheme="minorHAnsi"/>
        </w:rPr>
        <w:t xml:space="preserve"> por la aplicación móvil. </w:t>
      </w:r>
      <w:r w:rsidR="00B21548" w:rsidRPr="00413605">
        <w:rPr>
          <w:rFonts w:asciiTheme="minorHAnsi" w:hAnsiTheme="minorHAnsi"/>
        </w:rPr>
        <w:t xml:space="preserve">Si no se redime el bono en el plazo y lugar indicado se perderá el beneficio </w:t>
      </w:r>
      <w:r w:rsidR="00C311B4" w:rsidRPr="00413605">
        <w:rPr>
          <w:rFonts w:asciiTheme="minorHAnsi" w:hAnsiTheme="minorHAnsi"/>
        </w:rPr>
        <w:t>otorgado</w:t>
      </w:r>
      <w:r w:rsidR="003105D1" w:rsidRPr="00413605">
        <w:rPr>
          <w:rFonts w:asciiTheme="minorHAnsi" w:hAnsiTheme="minorHAnsi"/>
        </w:rPr>
        <w:t xml:space="preserve"> o el saldo restante</w:t>
      </w:r>
      <w:r w:rsidR="00C311B4" w:rsidRPr="00413605">
        <w:rPr>
          <w:rFonts w:asciiTheme="minorHAnsi" w:hAnsiTheme="minorHAnsi"/>
        </w:rPr>
        <w:t>.</w:t>
      </w:r>
      <w:r w:rsidR="00C311B4" w:rsidRPr="00413605">
        <w:rPr>
          <w:rFonts w:asciiTheme="minorHAnsi" w:eastAsia="Verdana" w:hAnsiTheme="minorHAnsi" w:cstheme="minorHAnsi"/>
        </w:rPr>
        <w:t xml:space="preserve"> </w:t>
      </w:r>
      <w:r w:rsidR="00150761" w:rsidRPr="00413605">
        <w:rPr>
          <w:rFonts w:asciiTheme="minorHAnsi" w:eastAsia="Verdana" w:hAnsiTheme="minorHAnsi" w:cstheme="minorHAnsi"/>
        </w:rPr>
        <w:t>El bono es aplicable para</w:t>
      </w:r>
      <w:r w:rsidR="0036058D" w:rsidRPr="00413605">
        <w:rPr>
          <w:rFonts w:asciiTheme="minorHAnsi" w:eastAsia="Verdana" w:hAnsiTheme="minorHAnsi" w:cstheme="minorHAnsi"/>
        </w:rPr>
        <w:t xml:space="preserve"> la compra </w:t>
      </w:r>
      <w:r w:rsidR="00AE031F" w:rsidRPr="00413605">
        <w:rPr>
          <w:rFonts w:asciiTheme="minorHAnsi" w:eastAsia="Verdana" w:hAnsiTheme="minorHAnsi" w:cstheme="minorHAnsi"/>
        </w:rPr>
        <w:t>de cualquier</w:t>
      </w:r>
      <w:r w:rsidR="00150761" w:rsidRPr="00413605">
        <w:rPr>
          <w:rFonts w:asciiTheme="minorHAnsi" w:eastAsia="Verdana" w:hAnsiTheme="minorHAnsi" w:cstheme="minorHAnsi"/>
        </w:rPr>
        <w:t xml:space="preserve"> producto comercializado en nuestra tiend</w:t>
      </w:r>
      <w:r w:rsidR="00A94D4C" w:rsidRPr="00413605">
        <w:rPr>
          <w:rFonts w:asciiTheme="minorHAnsi" w:eastAsia="Verdana" w:hAnsiTheme="minorHAnsi" w:cstheme="minorHAnsi"/>
        </w:rPr>
        <w:t xml:space="preserve">a, a excepción de las </w:t>
      </w:r>
      <w:proofErr w:type="spellStart"/>
      <w:r w:rsidR="00A94D4C" w:rsidRPr="00413605">
        <w:rPr>
          <w:rFonts w:asciiTheme="minorHAnsi" w:eastAsia="Verdana" w:hAnsiTheme="minorHAnsi" w:cstheme="minorHAnsi"/>
        </w:rPr>
        <w:t>Gift</w:t>
      </w:r>
      <w:proofErr w:type="spellEnd"/>
      <w:r w:rsidR="00A94D4C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A94D4C" w:rsidRPr="00413605">
        <w:rPr>
          <w:rFonts w:asciiTheme="minorHAnsi" w:eastAsia="Verdana" w:hAnsiTheme="minorHAnsi" w:cstheme="minorHAnsi"/>
        </w:rPr>
        <w:t>Cards</w:t>
      </w:r>
      <w:proofErr w:type="spellEnd"/>
      <w:r w:rsidR="001A07C8" w:rsidRPr="00413605">
        <w:rPr>
          <w:rFonts w:asciiTheme="minorHAnsi" w:eastAsia="Verdana" w:hAnsiTheme="minorHAnsi" w:cstheme="minorHAnsi"/>
        </w:rPr>
        <w:t xml:space="preserve"> de D1 o </w:t>
      </w:r>
      <w:r w:rsidR="00FE35DA" w:rsidRPr="00413605">
        <w:rPr>
          <w:rFonts w:asciiTheme="minorHAnsi" w:eastAsia="Verdana" w:hAnsiTheme="minorHAnsi" w:cstheme="minorHAnsi"/>
        </w:rPr>
        <w:t>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150761" w:rsidRPr="00413605">
        <w:rPr>
          <w:rFonts w:asciiTheme="minorHAnsi" w:eastAsia="Verdana" w:hAnsiTheme="minorHAnsi" w:cstheme="minorHAnsi"/>
        </w:rPr>
        <w:t xml:space="preserve">. </w:t>
      </w:r>
      <w:r w:rsidR="00C311B4" w:rsidRPr="00413605">
        <w:rPr>
          <w:rFonts w:asciiTheme="minorHAnsi" w:eastAsia="Verdana" w:hAnsiTheme="minorHAnsi" w:cstheme="minorHAnsi"/>
        </w:rPr>
        <w:t>Se</w:t>
      </w:r>
      <w:r w:rsidRPr="00413605">
        <w:rPr>
          <w:rFonts w:asciiTheme="minorHAnsi" w:eastAsia="Verdana" w:hAnsiTheme="minorHAnsi" w:cstheme="minorHAnsi"/>
        </w:rPr>
        <w:t xml:space="preserve"> aceptarán consumos totales y parciales del bono adquirido</w:t>
      </w:r>
      <w:r w:rsidR="00606F7F" w:rsidRPr="00413605">
        <w:rPr>
          <w:rFonts w:asciiTheme="minorHAnsi" w:eastAsia="Verdana" w:hAnsiTheme="minorHAnsi" w:cstheme="minorHAnsi"/>
        </w:rPr>
        <w:t xml:space="preserve">. El consumo parcial del bono no prorroga automáticamente su vigencia.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A25AB0" w:rsidRPr="00413605">
        <w:rPr>
          <w:rFonts w:asciiTheme="minorHAnsi" w:eastAsia="Verdana" w:hAnsiTheme="minorHAnsi" w:cstheme="minorHAnsi"/>
        </w:rPr>
        <w:t xml:space="preserve">Si el valor de </w:t>
      </w:r>
      <w:r w:rsidRPr="00413605">
        <w:rPr>
          <w:rFonts w:asciiTheme="minorHAnsi" w:eastAsia="Verdana" w:hAnsiTheme="minorHAnsi" w:cstheme="minorHAnsi"/>
        </w:rPr>
        <w:t xml:space="preserve">la compra es mayor al valor disponible del bono, el comprador deberá asumir el excedente con cualquier otro medio de pago. Si </w:t>
      </w:r>
      <w:r w:rsidR="00A25AB0" w:rsidRPr="00413605">
        <w:rPr>
          <w:rFonts w:asciiTheme="minorHAnsi" w:eastAsia="Verdana" w:hAnsiTheme="minorHAnsi" w:cstheme="minorHAnsi"/>
        </w:rPr>
        <w:t xml:space="preserve">el valor de la compra es </w:t>
      </w:r>
      <w:r w:rsidRPr="00413605">
        <w:rPr>
          <w:rFonts w:asciiTheme="minorHAnsi" w:eastAsia="Verdana" w:hAnsiTheme="minorHAnsi" w:cstheme="minorHAnsi"/>
        </w:rPr>
        <w:t xml:space="preserve">inferior al monto representado en el bono, </w:t>
      </w:r>
      <w:r w:rsidR="00A25AB0" w:rsidRPr="00413605">
        <w:rPr>
          <w:rFonts w:asciiTheme="minorHAnsi" w:eastAsia="Verdana" w:hAnsiTheme="minorHAnsi" w:cstheme="minorHAnsi"/>
        </w:rPr>
        <w:t xml:space="preserve">esto </w:t>
      </w:r>
      <w:r w:rsidRPr="00413605">
        <w:rPr>
          <w:rFonts w:asciiTheme="minorHAnsi" w:eastAsia="Verdana" w:hAnsiTheme="minorHAnsi" w:cstheme="minorHAnsi"/>
        </w:rPr>
        <w:t>no da lugar a la entrega de dinero en efectivo del valor restante (vueltas o cambio). No podrá redimirse el bono sin que medie su exhibición física y el mismo no podrá estar roto, adulterado o dañado. No es redimible</w:t>
      </w:r>
      <w:r w:rsidR="00C311B4" w:rsidRPr="00413605">
        <w:rPr>
          <w:rFonts w:asciiTheme="minorHAnsi" w:eastAsia="Verdana" w:hAnsiTheme="minorHAnsi" w:cstheme="minorHAnsi"/>
        </w:rPr>
        <w:t xml:space="preserve"> o canjeable por dinero</w:t>
      </w:r>
      <w:r w:rsidRPr="00413605">
        <w:rPr>
          <w:rFonts w:asciiTheme="minorHAnsi" w:eastAsia="Verdana" w:hAnsiTheme="minorHAnsi" w:cstheme="minorHAnsi"/>
        </w:rPr>
        <w:t xml:space="preserve"> en efectivo.</w:t>
      </w:r>
      <w:r w:rsidR="00855534" w:rsidRPr="00413605">
        <w:rPr>
          <w:rFonts w:asciiTheme="minorHAnsi" w:hAnsiTheme="minorHAnsi" w:cstheme="minorHAnsi"/>
        </w:rPr>
        <w:t xml:space="preserve"> D</w:t>
      </w:r>
      <w:r w:rsidRPr="00413605">
        <w:rPr>
          <w:rFonts w:asciiTheme="minorHAnsi" w:hAnsiTheme="minorHAnsi" w:cstheme="minorHAnsi"/>
        </w:rPr>
        <w:t xml:space="preserve">1 S.A.S no asumirá riesgo alguno de pérdida, robo o deterioro del bono, lo cual será responsabilidad única del </w:t>
      </w:r>
      <w:r w:rsidR="003105D1" w:rsidRPr="00413605">
        <w:rPr>
          <w:rFonts w:asciiTheme="minorHAnsi" w:hAnsiTheme="minorHAnsi" w:cstheme="minorHAnsi"/>
        </w:rPr>
        <w:t>beneficiario</w:t>
      </w:r>
      <w:r w:rsidRPr="00413605">
        <w:rPr>
          <w:rFonts w:asciiTheme="minorHAnsi" w:hAnsiTheme="minorHAnsi" w:cstheme="minorHAnsi"/>
        </w:rPr>
        <w:t xml:space="preserve"> y por lo tanto no se efectuará su bloqueo</w:t>
      </w:r>
      <w:r w:rsidR="00855534" w:rsidRPr="00413605">
        <w:rPr>
          <w:rFonts w:asciiTheme="minorHAnsi" w:hAnsiTheme="minorHAnsi" w:cstheme="minorHAnsi"/>
        </w:rPr>
        <w:t xml:space="preserve">, </w:t>
      </w:r>
      <w:r w:rsidR="00855534" w:rsidRPr="00413605">
        <w:rPr>
          <w:rFonts w:asciiTheme="minorHAnsi" w:eastAsia="Verdana" w:hAnsiTheme="minorHAnsi" w:cstheme="minorHAnsi"/>
        </w:rPr>
        <w:t>el bono no será reactivado, rexpedido ni será compensado en otro bono ni en dinero</w:t>
      </w:r>
      <w:r w:rsidRPr="00413605">
        <w:rPr>
          <w:rFonts w:asciiTheme="minorHAnsi" w:hAnsiTheme="minorHAnsi" w:cstheme="minorHAnsi"/>
        </w:rPr>
        <w:t>. No constituye un título valor. Para realizar validación de su saldo o consultas, lo podrá efectuar en las cajas registradoras de las Tiendas físicas D1</w:t>
      </w:r>
      <w:r w:rsidR="00C14600" w:rsidRPr="00413605">
        <w:rPr>
          <w:rFonts w:asciiTheme="minorHAnsi" w:hAnsiTheme="minorHAnsi" w:cstheme="minorHAnsi"/>
        </w:rPr>
        <w:t>.</w:t>
      </w:r>
      <w:r w:rsidR="00DE023D">
        <w:rPr>
          <w:rFonts w:asciiTheme="minorHAnsi" w:hAnsiTheme="minorHAnsi" w:cstheme="minorHAnsi"/>
        </w:rPr>
        <w:t xml:space="preserve"> </w:t>
      </w:r>
      <w:r w:rsidR="001D29DB">
        <w:rPr>
          <w:rFonts w:asciiTheme="minorHAnsi" w:hAnsiTheme="minorHAnsi" w:cstheme="minorHAnsi"/>
        </w:rPr>
        <w:t xml:space="preserve"> </w:t>
      </w:r>
    </w:p>
    <w:p w14:paraId="7BEF609A" w14:textId="72ED9BD4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ATENCIÓN DE PETICIONES, QUEJAS, RECLAMOS Y SUGERENCIAS (PQRS)</w:t>
      </w:r>
    </w:p>
    <w:p w14:paraId="570080D1" w14:textId="4651867C" w:rsidR="00140F10" w:rsidRPr="00413605" w:rsidRDefault="009B31F9" w:rsidP="00140F10">
      <w:pPr>
        <w:spacing w:before="240" w:after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D1 S.A.S cuenta con los siguientes canales de servicio al cliente:</w:t>
      </w:r>
    </w:p>
    <w:p w14:paraId="7796EE8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Línea de atención telefónica nacional 01 8000 120201</w:t>
      </w:r>
    </w:p>
    <w:p w14:paraId="744A8B5C" w14:textId="1A82ECF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Correo electrónico: </w:t>
      </w:r>
      <w:hyperlink r:id="rId12" w:history="1">
        <w:r w:rsidR="00C14600" w:rsidRPr="00413605">
          <w:rPr>
            <w:rStyle w:val="Hipervnculo"/>
            <w:rFonts w:asciiTheme="minorHAnsi" w:eastAsia="Verdana" w:hAnsiTheme="minorHAnsi" w:cstheme="minorHAnsi"/>
          </w:rPr>
          <w:t>atencion.cliente@d1.com.co</w:t>
        </w:r>
      </w:hyperlink>
    </w:p>
    <w:p w14:paraId="6AD1373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Código QR disponible en tiendas </w:t>
      </w:r>
    </w:p>
    <w:p w14:paraId="774111DF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Formulario físico disponible en tiendas</w:t>
      </w:r>
    </w:p>
    <w:p w14:paraId="16579BD0" w14:textId="1A455D2C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lastRenderedPageBreak/>
        <w:t xml:space="preserve">El beneficiario o quien redima el bono podrá acudir a los canales telefónico y de correo electrónico en el horario comprendido </w:t>
      </w:r>
      <w:r w:rsidR="00D531F4" w:rsidRPr="00413605">
        <w:rPr>
          <w:rFonts w:asciiTheme="minorHAnsi" w:eastAsia="Verdana" w:hAnsiTheme="minorHAnsi" w:cstheme="minorHAnsi"/>
          <w:color w:val="222222"/>
        </w:rPr>
        <w:t>de 8:00</w:t>
      </w:r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="00F23A64" w:rsidRPr="00413605">
        <w:rPr>
          <w:rFonts w:asciiTheme="minorHAnsi" w:eastAsia="Verdana" w:hAnsiTheme="minorHAnsi" w:cstheme="minorHAnsi"/>
          <w:color w:val="222222"/>
        </w:rPr>
        <w:t>a.m</w:t>
      </w:r>
      <w:proofErr w:type="spellEnd"/>
      <w:r w:rsidR="00F23A64" w:rsidRPr="00413605">
        <w:rPr>
          <w:rFonts w:asciiTheme="minorHAnsi" w:eastAsia="Verdana" w:hAnsiTheme="minorHAnsi" w:cstheme="minorHAnsi"/>
          <w:color w:val="222222"/>
        </w:rPr>
        <w:t xml:space="preserve"> a</w:t>
      </w:r>
      <w:r w:rsidRPr="00413605">
        <w:rPr>
          <w:rFonts w:asciiTheme="minorHAnsi" w:eastAsia="Verdana" w:hAnsiTheme="minorHAnsi" w:cstheme="minorHAnsi"/>
          <w:color w:val="222222"/>
        </w:rPr>
        <w:t xml:space="preserve"> 5:00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p.m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jornada continua de lunes a viernes (días hábiles).</w:t>
      </w:r>
    </w:p>
    <w:p w14:paraId="3A014185" w14:textId="0CDF9FA8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PROPIEDAD INTELECTUAL Y DERECHOS DE IMAGEN</w:t>
      </w:r>
    </w:p>
    <w:p w14:paraId="5D3B65AE" w14:textId="5CB9EE83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Las marcas comerciales, logos, marcas de servicios, marcas registradas o derechos de autor sobre fotos, historias, lemas, testimonios, y en general todo el material que se use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en desarrollo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 (los “Derechos de Propiedad Intelectual”), son marcas y derechos de autor cuya propiedad pertenece exclusivamente a </w:t>
      </w:r>
      <w:r w:rsidR="00F23A64" w:rsidRPr="00413605">
        <w:rPr>
          <w:rFonts w:asciiTheme="minorHAnsi" w:eastAsia="Verdana" w:hAnsiTheme="minorHAnsi" w:cstheme="minorHAnsi"/>
          <w:color w:val="222222"/>
        </w:rPr>
        <w:t>la 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(registradas, no registradas o depositadas).</w:t>
      </w:r>
    </w:p>
    <w:p w14:paraId="4AB8A04C" w14:textId="71980FA6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Los Derechos de Propiedad Intelectual no pueden ser utilizados para actividades diferentes a las acordadas entre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y los participantes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. Cualquier uso diferente a este está expresamente prohibido y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se reserva el derecho a iniciar las acciones que considere pertinentes para ejercer la defensa de sus derechos.</w:t>
      </w:r>
    </w:p>
    <w:p w14:paraId="27EA6684" w14:textId="43726B6A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Nada que esté contenido en la página web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 o redes </w:t>
      </w:r>
      <w:r w:rsidR="00CC6585" w:rsidRPr="00413605">
        <w:rPr>
          <w:rFonts w:asciiTheme="minorHAnsi" w:eastAsia="Verdana" w:hAnsiTheme="minorHAnsi" w:cstheme="minorHAnsi"/>
          <w:color w:val="222222"/>
        </w:rPr>
        <w:t>sociales de</w:t>
      </w:r>
      <w:r w:rsidRPr="00413605">
        <w:rPr>
          <w:rFonts w:asciiTheme="minorHAnsi" w:eastAsia="Verdana" w:hAnsiTheme="minorHAnsi" w:cstheme="minorHAnsi"/>
          <w:color w:val="222222"/>
        </w:rPr>
        <w:t xml:space="preserve">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deberá ser interpretado como otorgando, por implicación, desestimación, o de otra manera, alguna licencia o derecho para usar algún Derecho de Propiedad Intelectual sin la licencia de uso de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o de terceros que puedan ser dueños de esos derechos.</w:t>
      </w:r>
    </w:p>
    <w:p w14:paraId="666BA6CC" w14:textId="6C7A8A4B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Con la aceptación de los presentes términos y condiciones, el beneficiario otorga a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y a los terceros que la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misma </w:t>
      </w:r>
      <w:r w:rsidRPr="00413605">
        <w:rPr>
          <w:rFonts w:asciiTheme="minorHAnsi" w:eastAsia="Verdana" w:hAnsiTheme="minorHAnsi" w:cstheme="minorHAnsi"/>
          <w:color w:val="222222"/>
        </w:rPr>
        <w:t xml:space="preserve">autorice,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la </w:t>
      </w:r>
      <w:r w:rsidRPr="00413605">
        <w:rPr>
          <w:rFonts w:asciiTheme="minorHAnsi" w:eastAsia="Verdana" w:hAnsiTheme="minorHAnsi" w:cstheme="minorHAnsi"/>
          <w:color w:val="222222"/>
        </w:rPr>
        <w:t>autorización exclusiva para usar y explotar los derechos de propiedad intelectual, derechos de autor y derechos de imagen del participante, a perpetuidad, en el territorio mundial, con el fin de incluir y utilizar la imagen y nombre de los beneficiarios en videos, grabaciones de audio, fotografías, imágenes, y en general en todo tipo de medios audiovisuales siempre que sea acorde con los fines de los presentes términos y condiciones.</w:t>
      </w:r>
    </w:p>
    <w:p w14:paraId="4AEADFF0" w14:textId="41FCD2AB" w:rsidR="009B31F9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Así mismo el beneficiario cede a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a título gratuito y de manera perpetua en todos los territorios del mundo, los Derechos patrimoniales de Autor y Derechos Conexos, actualmente conocidos o que existan en el futuro, relacionados con la obra objeto de la actividad incluyendo – pero sin limitarse a – el derecho de reproducción, fijación, comunicación al público, distribución, proyección, emisión de la imagen por radiodifusión o por cualquier otro medio que sirva para la difusión inalámbrica de signos, sonidos o imágenes, transmisión, retransmisión, exposición pública y, en general, la difusión, por cualquier procedimiento conocido o por conocerse, de los signos, las palabras, los sonidos o las imágenes y autoriza a que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explote comercialmente la imagen del participante, en y/o a través de todos los soportes, medios, formatos y formas de explotación, difusión, comunicación pública o distribución, actualmente conocidos o que existan en el futuro, tales como TV Cable y Digital, redes sociales, YouTube, gifs,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vblog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bloopers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boomerang,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bumper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ads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story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taps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cápsulas y demás medios que la COMPAÑÍA considere.</w:t>
      </w:r>
    </w:p>
    <w:p w14:paraId="144FC6E8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1B1BBB8B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2F9DCF62" w14:textId="3324B00E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LIMITACIÓN DE RESPONSABILIDAD</w:t>
      </w:r>
    </w:p>
    <w:p w14:paraId="4E30A585" w14:textId="6CDFE125" w:rsidR="00856CD2" w:rsidRPr="00413605" w:rsidRDefault="00856CD2" w:rsidP="009B1CDD">
      <w:pPr>
        <w:spacing w:before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no será responsable por ningún incumplimiento o retraso en el cumplimiento de alguna de las obligaciones asumidas, cuando el mismo se deba a acontecimientos que están fuera de nuestro control razonable ("Causa de Fuerza Mayor").</w:t>
      </w:r>
    </w:p>
    <w:p w14:paraId="48648B77" w14:textId="404F388A" w:rsidR="004F4BFE" w:rsidRPr="00413605" w:rsidRDefault="00856CD2" w:rsidP="004F4BFE">
      <w:pPr>
        <w:spacing w:before="240" w:after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Las Causas de Fuerza Mayor incluirán, pero sin limitarse a cualquier acto, acontecimiento, falta de ejercicio, omisión o accidente que sean imprevisibles e irresistibles para 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entre otros, los siguientes:</w:t>
      </w:r>
    </w:p>
    <w:p w14:paraId="3BB9B03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a) Huelgas, cierres patronales u otras medidas reivindicativas.</w:t>
      </w:r>
    </w:p>
    <w:p w14:paraId="5DA94C9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b) Conmoción civil, revuelta, invasión, amenaza o ataque terrorista, guerra (declarada o no) o amenaza o preparativos de guerra.</w:t>
      </w:r>
    </w:p>
    <w:p w14:paraId="42EB782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c) Incendio, explosión, tormenta, inundación, terremoto, hundimiento, epidemia, pandemia o cualquier otro desastre natural.</w:t>
      </w:r>
    </w:p>
    <w:p w14:paraId="5E6D0DFD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d) Imposibilidad de uso de trenes, barcos, aviones, transportes de motor u otros medios de transporte, públicos o privados.</w:t>
      </w:r>
    </w:p>
    <w:p w14:paraId="18BE87FE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e) Imposibilidad de utilizar sistemas públicos o privados de telecomunicaciones.</w:t>
      </w:r>
    </w:p>
    <w:p w14:paraId="6073D00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f) Actos, decretos, legislación, normativa o restricciones de cualquier gobierno o autoridad pública.</w:t>
      </w:r>
    </w:p>
    <w:p w14:paraId="4F37A296" w14:textId="0CA0C0AD" w:rsidR="00E45946" w:rsidRPr="00413605" w:rsidRDefault="00856CD2" w:rsidP="00F7252A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Se entenderá que las obligaciones quedarán suspendidas durante el período en que la Causa de Fuerza Mayor o Caso Fortuito continúe, y dispondremos de una ampliación en el plazo para cumplir dichas obligaciones por un periodo de tiempo igual al que dure la Causa de Fuerza Mayor o Caso Fortuito. Pondremos todos los medios razonables para que finalice la Causa de Fuerza Mayor o Caso Fortuito o para encontrar una solución que nos permita cumplir nuestras obligaciones a pesar de la Causa de Fuerza Mayor o Caso Fortuito.</w:t>
      </w:r>
    </w:p>
    <w:p w14:paraId="0BC565C9" w14:textId="4A6280D1" w:rsidR="00540A17" w:rsidRPr="00413605" w:rsidRDefault="00CC2165" w:rsidP="00592BCA">
      <w:pPr>
        <w:spacing w:before="240"/>
        <w:jc w:val="both"/>
        <w:rPr>
          <w:rFonts w:asciiTheme="minorHAnsi" w:hAnsiTheme="minorHAnsi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Su participación en la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actividad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constituye la aceptación y vinculación de los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presentes Términos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Condiciones.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Por favor absténgase de participar en la </w:t>
      </w:r>
      <w:r w:rsidR="00CC6585" w:rsidRPr="00413605">
        <w:rPr>
          <w:rFonts w:asciiTheme="minorHAnsi" w:eastAsia="Verdana" w:hAnsiTheme="minorHAnsi" w:cstheme="minorHAnsi"/>
          <w:color w:val="222222"/>
          <w:lang w:val="es-MX"/>
        </w:rPr>
        <w:t>actividad,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si no está de acuerdo con los presentes términos y condiciones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 xml:space="preserve">, así como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los términos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 de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>l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bono. </w:t>
      </w:r>
    </w:p>
    <w:sectPr w:rsidR="00540A17" w:rsidRPr="00413605" w:rsidSect="00144830">
      <w:footerReference w:type="default" r:id="rId13"/>
      <w:pgSz w:w="11909" w:h="16834"/>
      <w:pgMar w:top="1134" w:right="1440" w:bottom="1276" w:left="1440" w:header="0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D6AB" w14:textId="77777777" w:rsidR="00FF6B7B" w:rsidRDefault="00FF6B7B">
      <w:pPr>
        <w:spacing w:line="240" w:lineRule="auto"/>
      </w:pPr>
      <w:r>
        <w:separator/>
      </w:r>
    </w:p>
  </w:endnote>
  <w:endnote w:type="continuationSeparator" w:id="0">
    <w:p w14:paraId="0D152140" w14:textId="77777777" w:rsidR="00FF6B7B" w:rsidRDefault="00FF6B7B">
      <w:pPr>
        <w:spacing w:line="240" w:lineRule="auto"/>
      </w:pPr>
      <w:r>
        <w:continuationSeparator/>
      </w:r>
    </w:p>
  </w:endnote>
  <w:endnote w:type="continuationNotice" w:id="1">
    <w:p w14:paraId="3D6590EF" w14:textId="77777777" w:rsidR="00FF6B7B" w:rsidRDefault="00FF6B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39574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03B9A4" w14:textId="77777777" w:rsidR="00BC446F" w:rsidRPr="00AD2F3E" w:rsidRDefault="00BC446F" w:rsidP="00AD2F3E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AD2F3E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D2F3E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3F5B8BE" w14:textId="77777777" w:rsidR="00BC446F" w:rsidRDefault="00BC4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EB5A" w14:textId="77777777" w:rsidR="00FF6B7B" w:rsidRDefault="00FF6B7B">
      <w:pPr>
        <w:spacing w:line="240" w:lineRule="auto"/>
      </w:pPr>
      <w:r>
        <w:separator/>
      </w:r>
    </w:p>
  </w:footnote>
  <w:footnote w:type="continuationSeparator" w:id="0">
    <w:p w14:paraId="1D0DA217" w14:textId="77777777" w:rsidR="00FF6B7B" w:rsidRDefault="00FF6B7B">
      <w:pPr>
        <w:spacing w:line="240" w:lineRule="auto"/>
      </w:pPr>
      <w:r>
        <w:continuationSeparator/>
      </w:r>
    </w:p>
  </w:footnote>
  <w:footnote w:type="continuationNotice" w:id="1">
    <w:p w14:paraId="16B63EF2" w14:textId="77777777" w:rsidR="00FF6B7B" w:rsidRDefault="00FF6B7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759D"/>
    <w:multiLevelType w:val="hybridMultilevel"/>
    <w:tmpl w:val="C1AC7B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622"/>
    <w:multiLevelType w:val="hybridMultilevel"/>
    <w:tmpl w:val="56661C5A"/>
    <w:lvl w:ilvl="0" w:tplc="5C4A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309C3"/>
    <w:multiLevelType w:val="hybridMultilevel"/>
    <w:tmpl w:val="A7AAD6AE"/>
    <w:lvl w:ilvl="0" w:tplc="532EA046">
      <w:start w:val="1"/>
      <w:numFmt w:val="lowerLetter"/>
      <w:lvlText w:val="(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7259">
    <w:abstractNumId w:val="1"/>
  </w:num>
  <w:num w:numId="2" w16cid:durableId="1692487912">
    <w:abstractNumId w:val="2"/>
  </w:num>
  <w:num w:numId="3" w16cid:durableId="675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9"/>
    <w:rsid w:val="000153A9"/>
    <w:rsid w:val="00015D39"/>
    <w:rsid w:val="00016B46"/>
    <w:rsid w:val="000313A0"/>
    <w:rsid w:val="000509E3"/>
    <w:rsid w:val="000736C7"/>
    <w:rsid w:val="00077B8C"/>
    <w:rsid w:val="000813C0"/>
    <w:rsid w:val="00082ED6"/>
    <w:rsid w:val="00094419"/>
    <w:rsid w:val="00096DB3"/>
    <w:rsid w:val="000A037C"/>
    <w:rsid w:val="000A116D"/>
    <w:rsid w:val="000B1919"/>
    <w:rsid w:val="000B2CF5"/>
    <w:rsid w:val="000B6B27"/>
    <w:rsid w:val="000C123C"/>
    <w:rsid w:val="000C145D"/>
    <w:rsid w:val="000D1A17"/>
    <w:rsid w:val="000D42E6"/>
    <w:rsid w:val="000E2A4D"/>
    <w:rsid w:val="000F1F96"/>
    <w:rsid w:val="00101886"/>
    <w:rsid w:val="00105D52"/>
    <w:rsid w:val="00107C1D"/>
    <w:rsid w:val="001172AF"/>
    <w:rsid w:val="0013469C"/>
    <w:rsid w:val="00140F10"/>
    <w:rsid w:val="00141969"/>
    <w:rsid w:val="00144830"/>
    <w:rsid w:val="0014511E"/>
    <w:rsid w:val="001504D2"/>
    <w:rsid w:val="00150761"/>
    <w:rsid w:val="00151CA8"/>
    <w:rsid w:val="0016721D"/>
    <w:rsid w:val="00173BAD"/>
    <w:rsid w:val="00177B39"/>
    <w:rsid w:val="00182553"/>
    <w:rsid w:val="00184E5A"/>
    <w:rsid w:val="00185B3B"/>
    <w:rsid w:val="00187D52"/>
    <w:rsid w:val="001A07C8"/>
    <w:rsid w:val="001A7EB3"/>
    <w:rsid w:val="001B696B"/>
    <w:rsid w:val="001C0DC2"/>
    <w:rsid w:val="001C2EC9"/>
    <w:rsid w:val="001C4D07"/>
    <w:rsid w:val="001D03F6"/>
    <w:rsid w:val="001D29DB"/>
    <w:rsid w:val="0022247C"/>
    <w:rsid w:val="0022720C"/>
    <w:rsid w:val="00240513"/>
    <w:rsid w:val="002555B8"/>
    <w:rsid w:val="0026299E"/>
    <w:rsid w:val="00264F6D"/>
    <w:rsid w:val="00272F01"/>
    <w:rsid w:val="00273A94"/>
    <w:rsid w:val="002869B8"/>
    <w:rsid w:val="00296B5A"/>
    <w:rsid w:val="002A5D2E"/>
    <w:rsid w:val="002C0C4F"/>
    <w:rsid w:val="002C39F2"/>
    <w:rsid w:val="002E085D"/>
    <w:rsid w:val="002E3D7A"/>
    <w:rsid w:val="002E3DA6"/>
    <w:rsid w:val="002F000E"/>
    <w:rsid w:val="00307903"/>
    <w:rsid w:val="003105D1"/>
    <w:rsid w:val="003178DD"/>
    <w:rsid w:val="00323716"/>
    <w:rsid w:val="0032752D"/>
    <w:rsid w:val="00335877"/>
    <w:rsid w:val="003405CB"/>
    <w:rsid w:val="00347F05"/>
    <w:rsid w:val="00350767"/>
    <w:rsid w:val="003566A4"/>
    <w:rsid w:val="0036058D"/>
    <w:rsid w:val="003677B1"/>
    <w:rsid w:val="00377565"/>
    <w:rsid w:val="00382100"/>
    <w:rsid w:val="00384061"/>
    <w:rsid w:val="00392326"/>
    <w:rsid w:val="00394444"/>
    <w:rsid w:val="003A080B"/>
    <w:rsid w:val="003B3DD9"/>
    <w:rsid w:val="003B5E30"/>
    <w:rsid w:val="003D12BB"/>
    <w:rsid w:val="003D3046"/>
    <w:rsid w:val="003D58EC"/>
    <w:rsid w:val="003E5D57"/>
    <w:rsid w:val="003E6504"/>
    <w:rsid w:val="003F0CB7"/>
    <w:rsid w:val="003F0E68"/>
    <w:rsid w:val="003F25B1"/>
    <w:rsid w:val="00410A38"/>
    <w:rsid w:val="00413605"/>
    <w:rsid w:val="00426F04"/>
    <w:rsid w:val="00427846"/>
    <w:rsid w:val="00432725"/>
    <w:rsid w:val="004536BD"/>
    <w:rsid w:val="00471A56"/>
    <w:rsid w:val="004858DB"/>
    <w:rsid w:val="0048678E"/>
    <w:rsid w:val="004B2FAF"/>
    <w:rsid w:val="004B4086"/>
    <w:rsid w:val="004B4A2D"/>
    <w:rsid w:val="004B7E0C"/>
    <w:rsid w:val="004C68DF"/>
    <w:rsid w:val="004E2745"/>
    <w:rsid w:val="004E5E3D"/>
    <w:rsid w:val="004E7864"/>
    <w:rsid w:val="004F03B9"/>
    <w:rsid w:val="004F2FD0"/>
    <w:rsid w:val="004F32AB"/>
    <w:rsid w:val="004F4BFE"/>
    <w:rsid w:val="00503310"/>
    <w:rsid w:val="00503404"/>
    <w:rsid w:val="00527861"/>
    <w:rsid w:val="005332EE"/>
    <w:rsid w:val="00540826"/>
    <w:rsid w:val="00540A17"/>
    <w:rsid w:val="005463B5"/>
    <w:rsid w:val="00554789"/>
    <w:rsid w:val="0056072B"/>
    <w:rsid w:val="00574C53"/>
    <w:rsid w:val="00581F58"/>
    <w:rsid w:val="00585D72"/>
    <w:rsid w:val="00587A09"/>
    <w:rsid w:val="00592BCA"/>
    <w:rsid w:val="005938AA"/>
    <w:rsid w:val="0059576D"/>
    <w:rsid w:val="0059789B"/>
    <w:rsid w:val="00597B5B"/>
    <w:rsid w:val="005A08DB"/>
    <w:rsid w:val="005A54F8"/>
    <w:rsid w:val="005C3762"/>
    <w:rsid w:val="005C4EB1"/>
    <w:rsid w:val="005E31E4"/>
    <w:rsid w:val="005E5DD8"/>
    <w:rsid w:val="00606F7F"/>
    <w:rsid w:val="006136D8"/>
    <w:rsid w:val="00621B30"/>
    <w:rsid w:val="00621DF6"/>
    <w:rsid w:val="00636ACF"/>
    <w:rsid w:val="00645212"/>
    <w:rsid w:val="0065347F"/>
    <w:rsid w:val="0067079D"/>
    <w:rsid w:val="006734F5"/>
    <w:rsid w:val="006818CB"/>
    <w:rsid w:val="006A007D"/>
    <w:rsid w:val="006A3959"/>
    <w:rsid w:val="006B1D38"/>
    <w:rsid w:val="006B52F4"/>
    <w:rsid w:val="006C0D58"/>
    <w:rsid w:val="006C33BF"/>
    <w:rsid w:val="006F5523"/>
    <w:rsid w:val="00706F08"/>
    <w:rsid w:val="00725009"/>
    <w:rsid w:val="00727D79"/>
    <w:rsid w:val="00733A67"/>
    <w:rsid w:val="00744F2F"/>
    <w:rsid w:val="0074776F"/>
    <w:rsid w:val="007511D5"/>
    <w:rsid w:val="00760BFE"/>
    <w:rsid w:val="00763B3D"/>
    <w:rsid w:val="00764004"/>
    <w:rsid w:val="0077039D"/>
    <w:rsid w:val="00772227"/>
    <w:rsid w:val="00795749"/>
    <w:rsid w:val="007979E5"/>
    <w:rsid w:val="007A028F"/>
    <w:rsid w:val="007A3376"/>
    <w:rsid w:val="007A4D7B"/>
    <w:rsid w:val="007A7541"/>
    <w:rsid w:val="007B1911"/>
    <w:rsid w:val="007B197D"/>
    <w:rsid w:val="007B3DF4"/>
    <w:rsid w:val="007C1385"/>
    <w:rsid w:val="007E2DC4"/>
    <w:rsid w:val="007E3AAD"/>
    <w:rsid w:val="00805962"/>
    <w:rsid w:val="0081058C"/>
    <w:rsid w:val="008154AC"/>
    <w:rsid w:val="0082105F"/>
    <w:rsid w:val="0083503A"/>
    <w:rsid w:val="0083797F"/>
    <w:rsid w:val="00850ECE"/>
    <w:rsid w:val="00852A88"/>
    <w:rsid w:val="008550AA"/>
    <w:rsid w:val="00855534"/>
    <w:rsid w:val="00856CD2"/>
    <w:rsid w:val="00882945"/>
    <w:rsid w:val="00890563"/>
    <w:rsid w:val="008A7D30"/>
    <w:rsid w:val="008B042F"/>
    <w:rsid w:val="008B348F"/>
    <w:rsid w:val="008C0258"/>
    <w:rsid w:val="008C11BA"/>
    <w:rsid w:val="008C63A6"/>
    <w:rsid w:val="008D3172"/>
    <w:rsid w:val="008D6BD4"/>
    <w:rsid w:val="008E5DAC"/>
    <w:rsid w:val="008E6682"/>
    <w:rsid w:val="008F0A82"/>
    <w:rsid w:val="00903185"/>
    <w:rsid w:val="00906425"/>
    <w:rsid w:val="0094395F"/>
    <w:rsid w:val="00961F61"/>
    <w:rsid w:val="00966348"/>
    <w:rsid w:val="0097094E"/>
    <w:rsid w:val="00976826"/>
    <w:rsid w:val="0098049D"/>
    <w:rsid w:val="00983302"/>
    <w:rsid w:val="00983A76"/>
    <w:rsid w:val="009B152D"/>
    <w:rsid w:val="009B1CDD"/>
    <w:rsid w:val="009B31F9"/>
    <w:rsid w:val="009D093F"/>
    <w:rsid w:val="009D60EB"/>
    <w:rsid w:val="009E090F"/>
    <w:rsid w:val="009E22AD"/>
    <w:rsid w:val="009E2371"/>
    <w:rsid w:val="009E3C28"/>
    <w:rsid w:val="009E5196"/>
    <w:rsid w:val="00A04F5B"/>
    <w:rsid w:val="00A226DF"/>
    <w:rsid w:val="00A22B3E"/>
    <w:rsid w:val="00A25AB0"/>
    <w:rsid w:val="00A30D64"/>
    <w:rsid w:val="00A469C1"/>
    <w:rsid w:val="00A70F1C"/>
    <w:rsid w:val="00A735CC"/>
    <w:rsid w:val="00A9037A"/>
    <w:rsid w:val="00A90A58"/>
    <w:rsid w:val="00A90B42"/>
    <w:rsid w:val="00A93BE4"/>
    <w:rsid w:val="00A94D4C"/>
    <w:rsid w:val="00AA25FA"/>
    <w:rsid w:val="00AA698C"/>
    <w:rsid w:val="00AB5814"/>
    <w:rsid w:val="00AC6940"/>
    <w:rsid w:val="00AE031F"/>
    <w:rsid w:val="00AE1934"/>
    <w:rsid w:val="00AE5B84"/>
    <w:rsid w:val="00B117F8"/>
    <w:rsid w:val="00B21548"/>
    <w:rsid w:val="00B26ADC"/>
    <w:rsid w:val="00B26D6E"/>
    <w:rsid w:val="00B51BEE"/>
    <w:rsid w:val="00B57463"/>
    <w:rsid w:val="00B726C1"/>
    <w:rsid w:val="00B75F84"/>
    <w:rsid w:val="00B810AF"/>
    <w:rsid w:val="00B9795A"/>
    <w:rsid w:val="00BA088A"/>
    <w:rsid w:val="00BB1029"/>
    <w:rsid w:val="00BB400C"/>
    <w:rsid w:val="00BB74F6"/>
    <w:rsid w:val="00BC446F"/>
    <w:rsid w:val="00BE0D87"/>
    <w:rsid w:val="00BE2979"/>
    <w:rsid w:val="00C130C9"/>
    <w:rsid w:val="00C14600"/>
    <w:rsid w:val="00C17634"/>
    <w:rsid w:val="00C311B4"/>
    <w:rsid w:val="00C441CA"/>
    <w:rsid w:val="00C477EF"/>
    <w:rsid w:val="00C51B50"/>
    <w:rsid w:val="00C81E1D"/>
    <w:rsid w:val="00C843B2"/>
    <w:rsid w:val="00C850AD"/>
    <w:rsid w:val="00C86B97"/>
    <w:rsid w:val="00C953F9"/>
    <w:rsid w:val="00C9553E"/>
    <w:rsid w:val="00CA1E71"/>
    <w:rsid w:val="00CB101A"/>
    <w:rsid w:val="00CC2165"/>
    <w:rsid w:val="00CC3662"/>
    <w:rsid w:val="00CC37DE"/>
    <w:rsid w:val="00CC6585"/>
    <w:rsid w:val="00CE2104"/>
    <w:rsid w:val="00CE5571"/>
    <w:rsid w:val="00CF5B9B"/>
    <w:rsid w:val="00D17EC7"/>
    <w:rsid w:val="00D36288"/>
    <w:rsid w:val="00D3769E"/>
    <w:rsid w:val="00D424DE"/>
    <w:rsid w:val="00D44DB6"/>
    <w:rsid w:val="00D50AD8"/>
    <w:rsid w:val="00D531F4"/>
    <w:rsid w:val="00D53BE1"/>
    <w:rsid w:val="00D75C8E"/>
    <w:rsid w:val="00D77ECA"/>
    <w:rsid w:val="00D9661F"/>
    <w:rsid w:val="00DA0A08"/>
    <w:rsid w:val="00DA5A4E"/>
    <w:rsid w:val="00DC1F82"/>
    <w:rsid w:val="00DD4306"/>
    <w:rsid w:val="00DE023D"/>
    <w:rsid w:val="00DE3B2B"/>
    <w:rsid w:val="00DF3AA7"/>
    <w:rsid w:val="00DF440A"/>
    <w:rsid w:val="00DF4C39"/>
    <w:rsid w:val="00E14865"/>
    <w:rsid w:val="00E20839"/>
    <w:rsid w:val="00E303F0"/>
    <w:rsid w:val="00E329AB"/>
    <w:rsid w:val="00E32FF5"/>
    <w:rsid w:val="00E371FB"/>
    <w:rsid w:val="00E44C4E"/>
    <w:rsid w:val="00E45946"/>
    <w:rsid w:val="00E55869"/>
    <w:rsid w:val="00E5789B"/>
    <w:rsid w:val="00E63085"/>
    <w:rsid w:val="00E83CA5"/>
    <w:rsid w:val="00E87952"/>
    <w:rsid w:val="00E94624"/>
    <w:rsid w:val="00EB26DC"/>
    <w:rsid w:val="00EC58B6"/>
    <w:rsid w:val="00ED5233"/>
    <w:rsid w:val="00ED73E8"/>
    <w:rsid w:val="00EE3C04"/>
    <w:rsid w:val="00EF424A"/>
    <w:rsid w:val="00F21343"/>
    <w:rsid w:val="00F23A64"/>
    <w:rsid w:val="00F36B42"/>
    <w:rsid w:val="00F41205"/>
    <w:rsid w:val="00F419F1"/>
    <w:rsid w:val="00F51115"/>
    <w:rsid w:val="00F543A4"/>
    <w:rsid w:val="00F5603F"/>
    <w:rsid w:val="00F5771F"/>
    <w:rsid w:val="00F632E7"/>
    <w:rsid w:val="00F7252A"/>
    <w:rsid w:val="00F90D23"/>
    <w:rsid w:val="00F91628"/>
    <w:rsid w:val="00F92017"/>
    <w:rsid w:val="00F971A7"/>
    <w:rsid w:val="00FB701A"/>
    <w:rsid w:val="00FC2B48"/>
    <w:rsid w:val="00FD0FF5"/>
    <w:rsid w:val="00FD1FA7"/>
    <w:rsid w:val="00FE35DA"/>
    <w:rsid w:val="00FE52C5"/>
    <w:rsid w:val="00FE7AC2"/>
    <w:rsid w:val="00FF6B7B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5AE9C"/>
  <w15:chartTrackingRefBased/>
  <w15:docId w15:val="{058EB3D9-0F4B-4E20-B06E-93D2F90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1F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B3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1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1F9"/>
    <w:rPr>
      <w:rFonts w:ascii="Arial" w:eastAsia="Arial" w:hAnsi="Arial" w:cs="Arial"/>
      <w:kern w:val="0"/>
      <w:sz w:val="20"/>
      <w:szCs w:val="20"/>
      <w:lang w:val="es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B31F9"/>
    <w:rPr>
      <w:color w:val="467886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B31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1F9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1F9"/>
    <w:rPr>
      <w:rFonts w:ascii="Arial" w:eastAsia="Arial" w:hAnsi="Arial" w:cs="Arial"/>
      <w:b/>
      <w:bCs/>
      <w:kern w:val="0"/>
      <w:sz w:val="20"/>
      <w:szCs w:val="20"/>
      <w:lang w:val="es"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8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813C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CB10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01A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.cliente@d1.com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.d1@d1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C5A7D87BCC9445A0A73DCC50DB0D4D" ma:contentTypeVersion="20" ma:contentTypeDescription="Crear nuevo documento." ma:contentTypeScope="" ma:versionID="75cd9abd41f37fab773d34fadd8aed4c">
  <xsd:schema xmlns:xsd="http://www.w3.org/2001/XMLSchema" xmlns:xs="http://www.w3.org/2001/XMLSchema" xmlns:p="http://schemas.microsoft.com/office/2006/metadata/properties" xmlns:ns1="http://schemas.microsoft.com/sharepoint/v3" xmlns:ns2="0d57fe3a-da54-4ba4-8837-8cfbe1519fab" xmlns:ns3="941d7bfa-73f0-4169-9551-896eed564d47" targetNamespace="http://schemas.microsoft.com/office/2006/metadata/properties" ma:root="true" ma:fieldsID="7553dbd64f2cdc09c8b1441b61c2c0eb" ns1:_="" ns2:_="" ns3:_="">
    <xsd:import namespace="http://schemas.microsoft.com/sharepoint/v3"/>
    <xsd:import namespace="0d57fe3a-da54-4ba4-8837-8cfbe1519fab"/>
    <xsd:import namespace="941d7bfa-73f0-4169-9551-896eed564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e3a-da54-4ba4-8837-8cfbe151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a0d5a0-9485-4159-8d7d-6fea9197d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d7bfa-73f0-4169-9551-896eed56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401851-5c61-40fa-8990-2dd98874c1d8}" ma:internalName="TaxCatchAll" ma:showField="CatchAllData" ma:web="941d7bfa-73f0-4169-9551-896eed564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1d7bfa-73f0-4169-9551-896eed564d47" xsi:nil="true"/>
    <lcf76f155ced4ddcb4097134ff3c332f xmlns="0d57fe3a-da54-4ba4-8837-8cfbe1519fa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847B-7CBC-42A9-9663-7AC760BB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61674-595E-4D7D-8E20-2D5130C5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57fe3a-da54-4ba4-8837-8cfbe1519fab"/>
    <ds:schemaRef ds:uri="941d7bfa-73f0-4169-9551-896eed564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F8538-CB00-4917-A4DE-9CB531A5DB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1d7bfa-73f0-4169-9551-896eed564d47"/>
    <ds:schemaRef ds:uri="0d57fe3a-da54-4ba4-8837-8cfbe1519fab"/>
  </ds:schemaRefs>
</ds:datastoreItem>
</file>

<file path=customXml/itemProps4.xml><?xml version="1.0" encoding="utf-8"?>
<ds:datastoreItem xmlns:ds="http://schemas.openxmlformats.org/officeDocument/2006/customXml" ds:itemID="{36001FFF-A09D-423F-816D-1947C1F24F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0f4684-a8f3-453b-966f-ebc20095cfb8}" enabled="0" method="" siteId="{660f4684-a8f3-453b-966f-ebc20095c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1863</Words>
  <Characters>9449</Characters>
  <Application>Microsoft Office Word</Application>
  <DocSecurity>0</DocSecurity>
  <Lines>149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DG&amp;A</dc:creator>
  <cp:keywords/>
  <dc:description/>
  <cp:lastModifiedBy>Gabriela Rey Ordoñez</cp:lastModifiedBy>
  <cp:revision>7</cp:revision>
  <dcterms:created xsi:type="dcterms:W3CDTF">2025-10-23T01:38:00Z</dcterms:created>
  <dcterms:modified xsi:type="dcterms:W3CDTF">2025-10-23T01:41:00Z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0x01010019C5A7D87BCC9445A0A73DCC50DB0D4D</vt:lpwstr>
  </property>
  <property fmtid="{D5CDD505-2E9C-101B-9397-08002B2CF9AE}" pid="3" name="MediaServiceImageTags">
    <vt:lpwstr/>
  </property>
  <property fmtid="{D5CDD505-2E9C-101B-9397-08002B2CF9AE}" pid="5" name="docLang">
    <vt:lpwstr>es</vt:lpwstr>
  </property>
</Properties>
</file>